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E128E0" w:rsidRDefault="00530404" w:rsidP="00530404">
      <w:pPr>
        <w:overflowPunct w:val="0"/>
        <w:autoSpaceDE w:val="0"/>
        <w:autoSpaceDN w:val="0"/>
        <w:adjustRightInd w:val="0"/>
        <w:jc w:val="center"/>
        <w:rPr>
          <w:b/>
          <w:sz w:val="20"/>
          <w:szCs w:val="20"/>
        </w:rPr>
      </w:pPr>
      <w:r w:rsidRPr="00E128E0">
        <w:rPr>
          <w:b/>
          <w:sz w:val="20"/>
          <w:szCs w:val="20"/>
        </w:rPr>
        <w:t>ОТЧЕТ ОБ ИТОГАХ ГОЛОСОВАНИЯ</w:t>
      </w:r>
    </w:p>
    <w:p w:rsidR="00530404" w:rsidRPr="00E128E0" w:rsidRDefault="00745BF2" w:rsidP="00933F8C">
      <w:pPr>
        <w:overflowPunct w:val="0"/>
        <w:autoSpaceDE w:val="0"/>
        <w:autoSpaceDN w:val="0"/>
        <w:adjustRightInd w:val="0"/>
        <w:jc w:val="center"/>
        <w:rPr>
          <w:b/>
          <w:sz w:val="20"/>
          <w:szCs w:val="20"/>
        </w:rPr>
      </w:pPr>
      <w:r w:rsidRPr="00E128E0">
        <w:rPr>
          <w:b/>
          <w:sz w:val="20"/>
          <w:szCs w:val="20"/>
        </w:rPr>
        <w:t>НА ВНЕОЧЕРЕДНОМ</w:t>
      </w:r>
      <w:r w:rsidR="00933F8C" w:rsidRPr="00E128E0">
        <w:rPr>
          <w:b/>
          <w:sz w:val="20"/>
          <w:szCs w:val="20"/>
        </w:rPr>
        <w:t xml:space="preserve"> ОБЩЕМ СОБРАНИИ АКЦИОНЕРОВ АО «</w:t>
      </w:r>
      <w:r w:rsidR="00530404" w:rsidRPr="00E128E0">
        <w:rPr>
          <w:b/>
          <w:sz w:val="20"/>
          <w:szCs w:val="20"/>
        </w:rPr>
        <w:t>СИБНЕФТЕМАШ»</w:t>
      </w:r>
    </w:p>
    <w:p w:rsidR="00933F8C" w:rsidRPr="00E128E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530404" w:rsidP="003A7EC6">
            <w:pPr>
              <w:jc w:val="both"/>
              <w:rPr>
                <w:sz w:val="20"/>
                <w:szCs w:val="20"/>
              </w:rPr>
            </w:pPr>
            <w:r w:rsidRPr="00E128E0">
              <w:rPr>
                <w:sz w:val="20"/>
                <w:szCs w:val="20"/>
              </w:rPr>
              <w:t>Акционерное общество «</w:t>
            </w:r>
            <w:proofErr w:type="spellStart"/>
            <w:r w:rsidRPr="00E128E0">
              <w:rPr>
                <w:sz w:val="20"/>
                <w:szCs w:val="20"/>
              </w:rPr>
              <w:t>Сибнефтемаш</w:t>
            </w:r>
            <w:proofErr w:type="spellEnd"/>
            <w:r w:rsidRPr="00E128E0">
              <w:rPr>
                <w:sz w:val="20"/>
                <w:szCs w:val="20"/>
              </w:rPr>
              <w:t xml:space="preserve">» </w:t>
            </w:r>
          </w:p>
          <w:p w:rsidR="00530404" w:rsidRPr="00E128E0" w:rsidRDefault="00530404" w:rsidP="003A7EC6">
            <w:pPr>
              <w:jc w:val="both"/>
              <w:rPr>
                <w:sz w:val="20"/>
                <w:szCs w:val="20"/>
              </w:rPr>
            </w:pPr>
            <w:r w:rsidRPr="00E128E0">
              <w:rPr>
                <w:sz w:val="20"/>
                <w:szCs w:val="20"/>
              </w:rPr>
              <w:t>(далее АО «</w:t>
            </w:r>
            <w:proofErr w:type="spellStart"/>
            <w:r w:rsidRPr="00E128E0">
              <w:rPr>
                <w:sz w:val="20"/>
                <w:szCs w:val="20"/>
              </w:rPr>
              <w:t>Сибнефтемаш</w:t>
            </w:r>
            <w:proofErr w:type="spellEnd"/>
            <w:r w:rsidRPr="00E128E0">
              <w:rPr>
                <w:sz w:val="20"/>
                <w:szCs w:val="20"/>
              </w:rPr>
              <w:t xml:space="preserve">» или «Общество») </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 xml:space="preserve">Место нахождения </w:t>
            </w:r>
          </w:p>
          <w:p w:rsidR="00530404" w:rsidRPr="00E128E0" w:rsidRDefault="00530404" w:rsidP="003A7EC6">
            <w:pPr>
              <w:rPr>
                <w:sz w:val="20"/>
                <w:szCs w:val="20"/>
              </w:rPr>
            </w:pPr>
            <w:r w:rsidRPr="00E128E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D53195" w:rsidP="003A7EC6">
            <w:pPr>
              <w:jc w:val="both"/>
              <w:rPr>
                <w:sz w:val="20"/>
                <w:szCs w:val="20"/>
              </w:rPr>
            </w:pPr>
            <w:r w:rsidRPr="00E128E0">
              <w:rPr>
                <w:sz w:val="20"/>
                <w:szCs w:val="20"/>
              </w:rPr>
              <w:t>625511, РФ, Тюменская область,</w:t>
            </w:r>
            <w:r w:rsidRPr="00E128E0">
              <w:rPr>
                <w:b/>
                <w:bCs/>
                <w:color w:val="000000"/>
                <w:sz w:val="20"/>
                <w:szCs w:val="20"/>
              </w:rPr>
              <w:t xml:space="preserve"> </w:t>
            </w:r>
            <w:r w:rsidRPr="00E128E0">
              <w:rPr>
                <w:bCs/>
                <w:color w:val="000000"/>
                <w:sz w:val="20"/>
                <w:szCs w:val="20"/>
              </w:rPr>
              <w:t xml:space="preserve">муниципальный район Тюменский, сельское поселение </w:t>
            </w:r>
            <w:proofErr w:type="spellStart"/>
            <w:r w:rsidRPr="00E128E0">
              <w:rPr>
                <w:bCs/>
                <w:color w:val="000000"/>
                <w:sz w:val="20"/>
                <w:szCs w:val="20"/>
              </w:rPr>
              <w:t>Ембаевское</w:t>
            </w:r>
            <w:proofErr w:type="spellEnd"/>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976BD3" w:rsidP="003A7EC6">
            <w:pPr>
              <w:jc w:val="both"/>
              <w:rPr>
                <w:sz w:val="20"/>
                <w:szCs w:val="20"/>
              </w:rPr>
            </w:pPr>
            <w:r w:rsidRPr="00E128E0">
              <w:rPr>
                <w:sz w:val="20"/>
                <w:szCs w:val="20"/>
              </w:rPr>
              <w:t xml:space="preserve">Внеочередное </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530404" w:rsidP="0006144A">
            <w:pPr>
              <w:jc w:val="both"/>
              <w:rPr>
                <w:sz w:val="20"/>
                <w:szCs w:val="20"/>
              </w:rPr>
            </w:pPr>
            <w:r w:rsidRPr="00E128E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27117F" w:rsidP="003A7EC6">
            <w:pPr>
              <w:jc w:val="both"/>
              <w:rPr>
                <w:b/>
                <w:sz w:val="20"/>
                <w:szCs w:val="20"/>
              </w:rPr>
            </w:pPr>
            <w:r>
              <w:rPr>
                <w:b/>
                <w:sz w:val="20"/>
                <w:szCs w:val="20"/>
              </w:rPr>
              <w:t>«2</w:t>
            </w:r>
            <w:r w:rsidR="00222662" w:rsidRPr="00E128E0">
              <w:rPr>
                <w:b/>
                <w:sz w:val="20"/>
                <w:szCs w:val="20"/>
              </w:rPr>
              <w:t>7» июл</w:t>
            </w:r>
            <w:r w:rsidR="00DE0320" w:rsidRPr="00E128E0">
              <w:rPr>
                <w:b/>
                <w:sz w:val="20"/>
                <w:szCs w:val="20"/>
              </w:rPr>
              <w:t>я</w:t>
            </w:r>
            <w:r w:rsidR="009B3C71" w:rsidRPr="00E128E0">
              <w:rPr>
                <w:b/>
                <w:sz w:val="20"/>
                <w:szCs w:val="20"/>
              </w:rPr>
              <w:t xml:space="preserve"> </w:t>
            </w:r>
            <w:r w:rsidR="00AA22C9" w:rsidRPr="00E128E0">
              <w:rPr>
                <w:b/>
                <w:sz w:val="20"/>
                <w:szCs w:val="20"/>
              </w:rPr>
              <w:t>2023</w:t>
            </w:r>
            <w:r w:rsidR="00530404" w:rsidRPr="00E128E0">
              <w:rPr>
                <w:b/>
                <w:sz w:val="20"/>
                <w:szCs w:val="20"/>
              </w:rPr>
              <w:t xml:space="preserve"> года</w:t>
            </w:r>
          </w:p>
        </w:tc>
      </w:tr>
      <w:tr w:rsidR="00530404" w:rsidRPr="00E128E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49643D" w:rsidP="003A7EC6">
            <w:pPr>
              <w:jc w:val="both"/>
              <w:rPr>
                <w:sz w:val="20"/>
                <w:szCs w:val="20"/>
              </w:rPr>
            </w:pPr>
            <w:r w:rsidRPr="00E128E0">
              <w:rPr>
                <w:bCs/>
                <w:color w:val="000000"/>
                <w:sz w:val="20"/>
                <w:szCs w:val="20"/>
              </w:rPr>
              <w:t xml:space="preserve">Тюменская область, муниципальный район Тюменский, сельское поселение </w:t>
            </w:r>
            <w:proofErr w:type="spellStart"/>
            <w:r w:rsidRPr="00E128E0">
              <w:rPr>
                <w:bCs/>
                <w:color w:val="000000"/>
                <w:sz w:val="20"/>
                <w:szCs w:val="20"/>
              </w:rPr>
              <w:t>Ембаевское</w:t>
            </w:r>
            <w:proofErr w:type="spellEnd"/>
            <w:r w:rsidRPr="00E128E0">
              <w:rPr>
                <w:bCs/>
                <w:color w:val="000000"/>
                <w:sz w:val="20"/>
                <w:szCs w:val="20"/>
              </w:rPr>
              <w:t>, территория ФАД Тюмень-Тобольск-Ханты-Мансийск, километр 15-ый, строение 15</w:t>
            </w:r>
            <w:r w:rsidRPr="00E128E0">
              <w:rPr>
                <w:sz w:val="20"/>
                <w:szCs w:val="20"/>
              </w:rPr>
              <w:t>, административное здание заводоуправления АО «</w:t>
            </w:r>
            <w:proofErr w:type="spellStart"/>
            <w:r w:rsidRPr="00E128E0">
              <w:rPr>
                <w:sz w:val="20"/>
                <w:szCs w:val="20"/>
              </w:rPr>
              <w:t>Сибнефтемаш</w:t>
            </w:r>
            <w:proofErr w:type="spellEnd"/>
            <w:r w:rsidRPr="00E128E0">
              <w:rPr>
                <w:sz w:val="20"/>
                <w:szCs w:val="20"/>
              </w:rPr>
              <w:t>», конференц-зал, 2 этаж.</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E128E0" w:rsidRDefault="00530404" w:rsidP="003A7EC6">
            <w:pPr>
              <w:jc w:val="both"/>
              <w:rPr>
                <w:sz w:val="20"/>
                <w:szCs w:val="20"/>
              </w:rPr>
            </w:pPr>
          </w:p>
          <w:p w:rsidR="00530404" w:rsidRPr="00E128E0" w:rsidRDefault="00530404" w:rsidP="003A7EC6">
            <w:pPr>
              <w:jc w:val="both"/>
              <w:rPr>
                <w:sz w:val="20"/>
                <w:szCs w:val="20"/>
              </w:rPr>
            </w:pPr>
          </w:p>
          <w:p w:rsidR="00530404" w:rsidRPr="00E128E0" w:rsidRDefault="0027117F" w:rsidP="003A7EC6">
            <w:pPr>
              <w:jc w:val="both"/>
              <w:rPr>
                <w:sz w:val="20"/>
                <w:szCs w:val="20"/>
              </w:rPr>
            </w:pPr>
            <w:r>
              <w:rPr>
                <w:sz w:val="20"/>
                <w:szCs w:val="20"/>
              </w:rPr>
              <w:t>«04» июл</w:t>
            </w:r>
            <w:r w:rsidR="00222662" w:rsidRPr="00E128E0">
              <w:rPr>
                <w:sz w:val="20"/>
                <w:szCs w:val="20"/>
              </w:rPr>
              <w:t>я</w:t>
            </w:r>
            <w:r w:rsidR="0009151D" w:rsidRPr="00E128E0">
              <w:rPr>
                <w:sz w:val="20"/>
                <w:szCs w:val="20"/>
              </w:rPr>
              <w:t xml:space="preserve"> 2023</w:t>
            </w:r>
            <w:r w:rsidR="00530404" w:rsidRPr="00E128E0">
              <w:rPr>
                <w:sz w:val="20"/>
                <w:szCs w:val="20"/>
              </w:rPr>
              <w:t xml:space="preserve"> года</w:t>
            </w:r>
          </w:p>
        </w:tc>
      </w:tr>
      <w:tr w:rsidR="00530404" w:rsidRPr="00E128E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E128E0" w:rsidRDefault="00530404" w:rsidP="003A7EC6">
            <w:pPr>
              <w:rPr>
                <w:sz w:val="20"/>
                <w:szCs w:val="20"/>
              </w:rPr>
            </w:pPr>
            <w:r w:rsidRPr="00E128E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E128E0" w:rsidRDefault="0027117F" w:rsidP="003A7EC6">
            <w:pPr>
              <w:jc w:val="both"/>
              <w:rPr>
                <w:b/>
                <w:sz w:val="20"/>
                <w:szCs w:val="20"/>
              </w:rPr>
            </w:pPr>
            <w:r>
              <w:rPr>
                <w:b/>
                <w:sz w:val="20"/>
                <w:szCs w:val="20"/>
              </w:rPr>
              <w:t>«2</w:t>
            </w:r>
            <w:r w:rsidR="00222662" w:rsidRPr="00E128E0">
              <w:rPr>
                <w:b/>
                <w:sz w:val="20"/>
                <w:szCs w:val="20"/>
              </w:rPr>
              <w:t>8» июл</w:t>
            </w:r>
            <w:r w:rsidR="00DE0320" w:rsidRPr="00E128E0">
              <w:rPr>
                <w:b/>
                <w:sz w:val="20"/>
                <w:szCs w:val="20"/>
              </w:rPr>
              <w:t>я</w:t>
            </w:r>
            <w:r w:rsidR="00634A45" w:rsidRPr="00E128E0">
              <w:rPr>
                <w:b/>
                <w:sz w:val="20"/>
                <w:szCs w:val="20"/>
              </w:rPr>
              <w:t xml:space="preserve"> 2023</w:t>
            </w:r>
            <w:r w:rsidR="00530404" w:rsidRPr="00E128E0">
              <w:rPr>
                <w:b/>
                <w:sz w:val="20"/>
                <w:szCs w:val="20"/>
              </w:rPr>
              <w:t xml:space="preserve"> </w:t>
            </w:r>
            <w:r>
              <w:rPr>
                <w:b/>
                <w:sz w:val="20"/>
                <w:szCs w:val="20"/>
              </w:rPr>
              <w:t>года, 10</w:t>
            </w:r>
            <w:r w:rsidR="00530404" w:rsidRPr="00E128E0">
              <w:rPr>
                <w:b/>
                <w:sz w:val="20"/>
                <w:szCs w:val="20"/>
              </w:rPr>
              <w:t xml:space="preserve"> ч. 00 мин. </w:t>
            </w:r>
          </w:p>
        </w:tc>
      </w:tr>
    </w:tbl>
    <w:p w:rsidR="00530404" w:rsidRPr="00E128E0" w:rsidRDefault="00530404" w:rsidP="00530404">
      <w:pPr>
        <w:ind w:firstLine="720"/>
        <w:jc w:val="both"/>
        <w:rPr>
          <w:sz w:val="20"/>
          <w:szCs w:val="20"/>
        </w:rPr>
      </w:pPr>
    </w:p>
    <w:p w:rsidR="00530404" w:rsidRPr="00E128E0" w:rsidRDefault="0024778E" w:rsidP="00530404">
      <w:pPr>
        <w:jc w:val="both"/>
        <w:rPr>
          <w:bCs/>
          <w:sz w:val="20"/>
          <w:szCs w:val="20"/>
        </w:rPr>
      </w:pPr>
      <w:r w:rsidRPr="00E128E0">
        <w:rPr>
          <w:b/>
          <w:bCs/>
          <w:sz w:val="20"/>
          <w:szCs w:val="20"/>
        </w:rPr>
        <w:t>Председатель С</w:t>
      </w:r>
      <w:r w:rsidR="00530404" w:rsidRPr="00E128E0">
        <w:rPr>
          <w:b/>
          <w:bCs/>
          <w:sz w:val="20"/>
          <w:szCs w:val="20"/>
        </w:rPr>
        <w:t>обрания</w:t>
      </w:r>
      <w:r w:rsidR="00530404" w:rsidRPr="00E128E0">
        <w:rPr>
          <w:bCs/>
          <w:sz w:val="20"/>
          <w:szCs w:val="20"/>
        </w:rPr>
        <w:t>: Новиков Андрей Евгеньевич.</w:t>
      </w:r>
    </w:p>
    <w:p w:rsidR="00530404" w:rsidRPr="00E128E0" w:rsidRDefault="0024778E" w:rsidP="00530404">
      <w:pPr>
        <w:jc w:val="both"/>
        <w:rPr>
          <w:bCs/>
          <w:sz w:val="20"/>
          <w:szCs w:val="20"/>
        </w:rPr>
      </w:pPr>
      <w:r w:rsidRPr="00E128E0">
        <w:rPr>
          <w:b/>
          <w:bCs/>
          <w:sz w:val="20"/>
          <w:szCs w:val="20"/>
        </w:rPr>
        <w:t>Секретарь С</w:t>
      </w:r>
      <w:r w:rsidR="00530404" w:rsidRPr="00E128E0">
        <w:rPr>
          <w:b/>
          <w:bCs/>
          <w:sz w:val="20"/>
          <w:szCs w:val="20"/>
        </w:rPr>
        <w:t>обрания</w:t>
      </w:r>
      <w:r w:rsidR="00C13DA1" w:rsidRPr="00E128E0">
        <w:rPr>
          <w:bCs/>
          <w:sz w:val="20"/>
          <w:szCs w:val="20"/>
        </w:rPr>
        <w:t>: Воронина Юлия Александровна</w:t>
      </w:r>
      <w:r w:rsidR="00530404" w:rsidRPr="00E128E0">
        <w:rPr>
          <w:bCs/>
          <w:sz w:val="20"/>
          <w:szCs w:val="20"/>
        </w:rPr>
        <w:t>.</w:t>
      </w:r>
    </w:p>
    <w:p w:rsidR="00530404" w:rsidRPr="00E128E0" w:rsidRDefault="00530404" w:rsidP="00530404">
      <w:pPr>
        <w:tabs>
          <w:tab w:val="left" w:pos="3261"/>
          <w:tab w:val="left" w:pos="10704"/>
        </w:tabs>
        <w:spacing w:before="120"/>
        <w:jc w:val="both"/>
        <w:rPr>
          <w:sz w:val="20"/>
          <w:szCs w:val="20"/>
        </w:rPr>
      </w:pPr>
      <w:r w:rsidRPr="00E128E0">
        <w:rPr>
          <w:b/>
          <w:sz w:val="20"/>
          <w:szCs w:val="20"/>
        </w:rPr>
        <w:t>Счетная комиссия:</w:t>
      </w:r>
      <w:r w:rsidRPr="00E128E0">
        <w:rPr>
          <w:sz w:val="20"/>
          <w:szCs w:val="20"/>
        </w:rPr>
        <w:t xml:space="preserve"> Специализированный регистратор Акционерное общество «Новый регистратор» (Тюменский филиал).</w:t>
      </w:r>
    </w:p>
    <w:p w:rsidR="00530404" w:rsidRPr="00E128E0" w:rsidRDefault="00530404" w:rsidP="00530404">
      <w:pPr>
        <w:tabs>
          <w:tab w:val="left" w:pos="3261"/>
          <w:tab w:val="left" w:pos="10704"/>
        </w:tabs>
        <w:spacing w:before="120"/>
        <w:jc w:val="both"/>
        <w:rPr>
          <w:sz w:val="20"/>
          <w:szCs w:val="20"/>
        </w:rPr>
      </w:pPr>
      <w:r w:rsidRPr="00E128E0">
        <w:rPr>
          <w:b/>
          <w:sz w:val="20"/>
          <w:szCs w:val="20"/>
        </w:rPr>
        <w:t>Место нахождения регистратора:</w:t>
      </w:r>
      <w:r w:rsidRPr="00E128E0">
        <w:rPr>
          <w:color w:val="000000"/>
          <w:sz w:val="20"/>
          <w:szCs w:val="20"/>
          <w:shd w:val="clear" w:color="auto" w:fill="FFFFFF"/>
        </w:rPr>
        <w:t xml:space="preserve"> </w:t>
      </w:r>
      <w:r w:rsidRPr="00E128E0">
        <w:rPr>
          <w:sz w:val="20"/>
          <w:szCs w:val="20"/>
        </w:rPr>
        <w:t xml:space="preserve">107996, РФ, г. Москва, ул. </w:t>
      </w:r>
      <w:proofErr w:type="spellStart"/>
      <w:r w:rsidRPr="00E128E0">
        <w:rPr>
          <w:sz w:val="20"/>
          <w:szCs w:val="20"/>
        </w:rPr>
        <w:t>Буженинова</w:t>
      </w:r>
      <w:proofErr w:type="spellEnd"/>
      <w:r w:rsidRPr="00E128E0">
        <w:rPr>
          <w:sz w:val="20"/>
          <w:szCs w:val="20"/>
        </w:rPr>
        <w:t>, д. 30, стр. 1 (место нахождение Тюменского филиала: 625019, РФ, Тюменская область, г. Тюмень, ул. Республики, д. 211 А).</w:t>
      </w:r>
    </w:p>
    <w:p w:rsidR="00D342DC" w:rsidRPr="00E128E0" w:rsidRDefault="00D342DC" w:rsidP="00D342DC">
      <w:pPr>
        <w:tabs>
          <w:tab w:val="left" w:pos="3261"/>
          <w:tab w:val="left" w:pos="10704"/>
        </w:tabs>
        <w:spacing w:before="60"/>
        <w:jc w:val="both"/>
        <w:rPr>
          <w:sz w:val="20"/>
          <w:szCs w:val="20"/>
        </w:rPr>
      </w:pPr>
      <w:r w:rsidRPr="00E128E0">
        <w:rPr>
          <w:b/>
          <w:sz w:val="20"/>
          <w:szCs w:val="20"/>
        </w:rPr>
        <w:t>Уполномоченное лицо регистратора:</w:t>
      </w:r>
      <w:r w:rsidRPr="00E128E0">
        <w:rPr>
          <w:sz w:val="20"/>
          <w:szCs w:val="20"/>
        </w:rPr>
        <w:t xml:space="preserve"> Токмянина</w:t>
      </w:r>
      <w:r w:rsidR="00F36FAA" w:rsidRPr="00E128E0">
        <w:rPr>
          <w:sz w:val="20"/>
          <w:szCs w:val="20"/>
        </w:rPr>
        <w:t xml:space="preserve"> Вера Львовна (доверенность № 78 от 30.12.2022</w:t>
      </w:r>
      <w:r w:rsidRPr="00E128E0">
        <w:rPr>
          <w:sz w:val="20"/>
          <w:szCs w:val="20"/>
        </w:rPr>
        <w:t xml:space="preserve"> </w:t>
      </w:r>
      <w:r w:rsidR="00F36FAA" w:rsidRPr="00E128E0">
        <w:rPr>
          <w:sz w:val="20"/>
          <w:szCs w:val="20"/>
        </w:rPr>
        <w:t>г. сроком действия до 31.12.2025</w:t>
      </w:r>
      <w:r w:rsidRPr="00E128E0">
        <w:rPr>
          <w:sz w:val="20"/>
          <w:szCs w:val="20"/>
        </w:rPr>
        <w:t xml:space="preserve"> г.). </w:t>
      </w:r>
    </w:p>
    <w:p w:rsidR="00530404" w:rsidRPr="00E128E0" w:rsidRDefault="00530404" w:rsidP="00530404">
      <w:pPr>
        <w:jc w:val="both"/>
        <w:rPr>
          <w:sz w:val="20"/>
          <w:szCs w:val="20"/>
        </w:rPr>
      </w:pPr>
      <w:r w:rsidRPr="00E128E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E128E0" w:rsidRDefault="00530404" w:rsidP="00530404">
      <w:pPr>
        <w:jc w:val="both"/>
        <w:rPr>
          <w:sz w:val="20"/>
          <w:szCs w:val="20"/>
        </w:rPr>
      </w:pPr>
      <w:r w:rsidRPr="00E128E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E128E0">
        <w:rPr>
          <w:sz w:val="20"/>
          <w:szCs w:val="20"/>
          <w:lang w:val="en-US"/>
        </w:rPr>
        <w:t>F</w:t>
      </w:r>
      <w:r w:rsidRPr="00E128E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E128E0">
        <w:rPr>
          <w:sz w:val="20"/>
          <w:szCs w:val="20"/>
          <w:lang w:val="en-US"/>
        </w:rPr>
        <w:t>F</w:t>
      </w:r>
      <w:r w:rsidRPr="00E128E0">
        <w:rPr>
          <w:sz w:val="20"/>
          <w:szCs w:val="20"/>
        </w:rPr>
        <w:t xml:space="preserve">, дата регистрации выпуска: 20.02.2012 г. </w:t>
      </w:r>
    </w:p>
    <w:p w:rsidR="00A23FA9" w:rsidRPr="00E128E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E128E0" w:rsidTr="00C71759">
        <w:trPr>
          <w:trHeight w:val="615"/>
        </w:trPr>
        <w:tc>
          <w:tcPr>
            <w:tcW w:w="9350" w:type="dxa"/>
            <w:gridSpan w:val="2"/>
          </w:tcPr>
          <w:p w:rsidR="002151D3" w:rsidRPr="00E128E0" w:rsidRDefault="002151D3" w:rsidP="003A7EC6">
            <w:pPr>
              <w:jc w:val="both"/>
              <w:rPr>
                <w:b/>
                <w:sz w:val="20"/>
                <w:szCs w:val="20"/>
              </w:rPr>
            </w:pPr>
            <w:r w:rsidRPr="00E128E0">
              <w:rPr>
                <w:b/>
                <w:sz w:val="20"/>
                <w:szCs w:val="20"/>
              </w:rPr>
              <w:t>Инфор</w:t>
            </w:r>
            <w:r w:rsidR="0013421C" w:rsidRPr="00E128E0">
              <w:rPr>
                <w:b/>
                <w:sz w:val="20"/>
                <w:szCs w:val="20"/>
              </w:rPr>
              <w:t xml:space="preserve">мация о наличии кворума по </w:t>
            </w:r>
            <w:r w:rsidR="00957A89">
              <w:rPr>
                <w:b/>
                <w:sz w:val="20"/>
                <w:szCs w:val="20"/>
              </w:rPr>
              <w:t>1-4</w:t>
            </w:r>
            <w:r w:rsidR="00C02C8A" w:rsidRPr="00E128E0">
              <w:rPr>
                <w:b/>
                <w:sz w:val="20"/>
                <w:szCs w:val="20"/>
              </w:rPr>
              <w:t xml:space="preserve"> вопросам</w:t>
            </w:r>
            <w:r w:rsidRPr="00E128E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E128E0" w:rsidRDefault="002151D3" w:rsidP="003A7EC6">
            <w:pPr>
              <w:jc w:val="both"/>
              <w:rPr>
                <w:sz w:val="20"/>
                <w:szCs w:val="20"/>
              </w:rPr>
            </w:pPr>
          </w:p>
        </w:tc>
      </w:tr>
      <w:tr w:rsidR="002151D3" w:rsidRPr="00E128E0" w:rsidTr="001A623C">
        <w:trPr>
          <w:trHeight w:val="84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E128E0" w:rsidRDefault="002151D3" w:rsidP="003A7EC6">
            <w:pPr>
              <w:keepNext/>
              <w:spacing w:before="40" w:after="40"/>
              <w:jc w:val="right"/>
              <w:rPr>
                <w:sz w:val="20"/>
                <w:szCs w:val="20"/>
                <w:lang w:val="en-US"/>
              </w:rPr>
            </w:pPr>
            <w:r w:rsidRPr="00E128E0">
              <w:rPr>
                <w:sz w:val="20"/>
                <w:szCs w:val="20"/>
                <w:lang w:val="en-US"/>
              </w:rPr>
              <w:t>1 778 656</w:t>
            </w:r>
          </w:p>
          <w:p w:rsidR="002151D3" w:rsidRPr="00E128E0" w:rsidRDefault="002151D3" w:rsidP="003A7EC6">
            <w:pPr>
              <w:keepNext/>
              <w:spacing w:before="40" w:after="40"/>
              <w:jc w:val="right"/>
              <w:rPr>
                <w:sz w:val="20"/>
                <w:szCs w:val="20"/>
                <w:lang w:val="en-US"/>
              </w:rPr>
            </w:pPr>
          </w:p>
        </w:tc>
      </w:tr>
      <w:tr w:rsidR="002151D3" w:rsidRPr="00E128E0" w:rsidTr="00C71759">
        <w:trPr>
          <w:trHeight w:val="80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E128E0" w:rsidRDefault="002151D3" w:rsidP="003A7EC6">
            <w:pPr>
              <w:keepNext/>
              <w:spacing w:before="40" w:after="40"/>
              <w:jc w:val="right"/>
              <w:rPr>
                <w:sz w:val="20"/>
                <w:szCs w:val="20"/>
              </w:rPr>
            </w:pPr>
            <w:r w:rsidRPr="00E128E0">
              <w:rPr>
                <w:sz w:val="20"/>
                <w:szCs w:val="20"/>
              </w:rPr>
              <w:t>1 778 656</w:t>
            </w:r>
          </w:p>
          <w:p w:rsidR="002151D3" w:rsidRPr="00E128E0" w:rsidRDefault="002151D3" w:rsidP="003A7EC6">
            <w:pPr>
              <w:keepNext/>
              <w:spacing w:before="40" w:after="40"/>
              <w:jc w:val="right"/>
              <w:rPr>
                <w:sz w:val="20"/>
                <w:szCs w:val="20"/>
              </w:rPr>
            </w:pPr>
          </w:p>
        </w:tc>
      </w:tr>
      <w:tr w:rsidR="002151D3" w:rsidRPr="00E128E0" w:rsidTr="001A623C">
        <w:trPr>
          <w:trHeight w:val="681"/>
        </w:trPr>
        <w:tc>
          <w:tcPr>
            <w:tcW w:w="6471" w:type="dxa"/>
            <w:shd w:val="clear" w:color="auto" w:fill="auto"/>
          </w:tcPr>
          <w:p w:rsidR="002151D3" w:rsidRPr="00E128E0" w:rsidRDefault="002151D3" w:rsidP="003A7EC6">
            <w:pPr>
              <w:keepNext/>
              <w:spacing w:before="40" w:after="40"/>
              <w:jc w:val="both"/>
              <w:rPr>
                <w:sz w:val="20"/>
                <w:szCs w:val="20"/>
              </w:rPr>
            </w:pPr>
            <w:r w:rsidRPr="00E128E0">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E128E0" w:rsidRDefault="002151D3" w:rsidP="003A7EC6">
            <w:pPr>
              <w:keepNext/>
              <w:spacing w:before="40" w:after="40"/>
              <w:jc w:val="right"/>
              <w:rPr>
                <w:sz w:val="20"/>
                <w:szCs w:val="20"/>
              </w:rPr>
            </w:pPr>
            <w:r w:rsidRPr="00E128E0">
              <w:rPr>
                <w:sz w:val="20"/>
                <w:szCs w:val="20"/>
                <w:lang w:val="en-US"/>
              </w:rPr>
              <w:t xml:space="preserve">1 753 </w:t>
            </w:r>
            <w:r w:rsidRPr="00E128E0">
              <w:rPr>
                <w:sz w:val="20"/>
                <w:szCs w:val="20"/>
              </w:rPr>
              <w:t>966</w:t>
            </w:r>
          </w:p>
          <w:p w:rsidR="002151D3" w:rsidRPr="00E128E0" w:rsidRDefault="002151D3" w:rsidP="003A7EC6">
            <w:pPr>
              <w:keepNext/>
              <w:spacing w:before="40" w:after="40"/>
              <w:jc w:val="right"/>
              <w:rPr>
                <w:sz w:val="20"/>
                <w:szCs w:val="20"/>
                <w:lang w:val="en-US"/>
              </w:rPr>
            </w:pPr>
          </w:p>
        </w:tc>
      </w:tr>
      <w:tr w:rsidR="002151D3" w:rsidRPr="00E128E0" w:rsidTr="001A623C">
        <w:trPr>
          <w:trHeight w:val="265"/>
        </w:trPr>
        <w:tc>
          <w:tcPr>
            <w:tcW w:w="6471" w:type="dxa"/>
            <w:shd w:val="clear" w:color="auto" w:fill="auto"/>
          </w:tcPr>
          <w:p w:rsidR="002151D3" w:rsidRPr="00E128E0" w:rsidRDefault="002151D3" w:rsidP="003A7EC6">
            <w:pPr>
              <w:keepNext/>
              <w:spacing w:before="40" w:after="40"/>
              <w:rPr>
                <w:b/>
                <w:bCs/>
                <w:sz w:val="20"/>
                <w:szCs w:val="20"/>
              </w:rPr>
            </w:pPr>
            <w:r w:rsidRPr="00E128E0">
              <w:rPr>
                <w:b/>
                <w:bCs/>
                <w:sz w:val="20"/>
                <w:szCs w:val="20"/>
              </w:rPr>
              <w:t>Наличие кворума:</w:t>
            </w:r>
          </w:p>
        </w:tc>
        <w:tc>
          <w:tcPr>
            <w:tcW w:w="2879" w:type="dxa"/>
            <w:shd w:val="clear" w:color="auto" w:fill="auto"/>
          </w:tcPr>
          <w:p w:rsidR="002151D3" w:rsidRPr="00E128E0" w:rsidRDefault="002151D3" w:rsidP="003A7EC6">
            <w:pPr>
              <w:keepNext/>
              <w:spacing w:before="40" w:after="40"/>
              <w:jc w:val="right"/>
              <w:rPr>
                <w:b/>
                <w:bCs/>
                <w:sz w:val="20"/>
                <w:szCs w:val="20"/>
                <w:lang w:val="en-US"/>
              </w:rPr>
            </w:pPr>
            <w:r w:rsidRPr="00E128E0">
              <w:rPr>
                <w:b/>
                <w:bCs/>
                <w:sz w:val="20"/>
                <w:szCs w:val="20"/>
              </w:rPr>
              <w:t xml:space="preserve">     </w:t>
            </w:r>
            <w:proofErr w:type="spellStart"/>
            <w:proofErr w:type="gramStart"/>
            <w:r w:rsidRPr="00E128E0">
              <w:rPr>
                <w:b/>
                <w:bCs/>
                <w:sz w:val="20"/>
                <w:szCs w:val="20"/>
                <w:lang w:val="en-US"/>
              </w:rPr>
              <w:t>есть</w:t>
            </w:r>
            <w:proofErr w:type="spellEnd"/>
            <w:proofErr w:type="gramEnd"/>
            <w:r w:rsidRPr="00E128E0">
              <w:rPr>
                <w:b/>
                <w:bCs/>
                <w:sz w:val="20"/>
                <w:szCs w:val="20"/>
                <w:lang w:val="en-US"/>
              </w:rPr>
              <w:t xml:space="preserve"> (98,61%)</w:t>
            </w:r>
          </w:p>
          <w:p w:rsidR="002151D3" w:rsidRPr="00E128E0" w:rsidRDefault="002151D3" w:rsidP="003A7EC6">
            <w:pPr>
              <w:keepNext/>
              <w:spacing w:before="40" w:after="40"/>
              <w:jc w:val="right"/>
              <w:rPr>
                <w:b/>
                <w:bCs/>
                <w:sz w:val="20"/>
                <w:szCs w:val="20"/>
                <w:lang w:val="en-US"/>
              </w:rPr>
            </w:pPr>
          </w:p>
        </w:tc>
      </w:tr>
    </w:tbl>
    <w:p w:rsidR="00784C2C" w:rsidRDefault="00784C2C" w:rsidP="00FD74B7">
      <w:pPr>
        <w:jc w:val="both"/>
        <w:rPr>
          <w:b/>
          <w:bCs/>
          <w:sz w:val="20"/>
          <w:szCs w:val="20"/>
        </w:rPr>
      </w:pPr>
    </w:p>
    <w:p w:rsidR="00FD74B7" w:rsidRDefault="00FD74B7" w:rsidP="00FD74B7">
      <w:pPr>
        <w:jc w:val="both"/>
        <w:rPr>
          <w:b/>
          <w:bCs/>
          <w:sz w:val="20"/>
          <w:szCs w:val="20"/>
        </w:rPr>
      </w:pPr>
      <w:r w:rsidRPr="00E128E0">
        <w:rPr>
          <w:b/>
          <w:bCs/>
          <w:sz w:val="20"/>
          <w:szCs w:val="20"/>
        </w:rPr>
        <w:lastRenderedPageBreak/>
        <w:t>Инфо</w:t>
      </w:r>
      <w:r w:rsidR="0013421C" w:rsidRPr="00E128E0">
        <w:rPr>
          <w:b/>
          <w:bCs/>
          <w:sz w:val="20"/>
          <w:szCs w:val="20"/>
        </w:rPr>
        <w:t xml:space="preserve">рмация о наличии кворума по </w:t>
      </w:r>
      <w:r w:rsidR="00957A89">
        <w:rPr>
          <w:b/>
          <w:bCs/>
          <w:sz w:val="20"/>
          <w:szCs w:val="20"/>
        </w:rPr>
        <w:t>1-4</w:t>
      </w:r>
      <w:r w:rsidR="00C02C8A" w:rsidRPr="00E128E0">
        <w:rPr>
          <w:b/>
          <w:bCs/>
          <w:sz w:val="20"/>
          <w:szCs w:val="20"/>
        </w:rPr>
        <w:t xml:space="preserve"> вопросам</w:t>
      </w:r>
      <w:r w:rsidRPr="00E128E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E128E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E128E0" w:rsidTr="00FD74B7">
        <w:trPr>
          <w:cantSplit/>
        </w:trPr>
        <w:tc>
          <w:tcPr>
            <w:tcW w:w="7492" w:type="dxa"/>
            <w:shd w:val="clear" w:color="auto" w:fill="auto"/>
          </w:tcPr>
          <w:p w:rsidR="00FD74B7" w:rsidRPr="00E128E0" w:rsidRDefault="00FD74B7" w:rsidP="003A7EC6">
            <w:pPr>
              <w:keepNext/>
              <w:spacing w:before="40" w:after="40"/>
              <w:jc w:val="both"/>
              <w:rPr>
                <w:sz w:val="20"/>
                <w:szCs w:val="20"/>
              </w:rPr>
            </w:pPr>
            <w:r w:rsidRPr="00E128E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E128E0" w:rsidRDefault="00FD74B7" w:rsidP="003A7EC6">
            <w:pPr>
              <w:keepNext/>
              <w:spacing w:before="40" w:after="40"/>
              <w:jc w:val="right"/>
              <w:rPr>
                <w:sz w:val="20"/>
                <w:szCs w:val="20"/>
              </w:rPr>
            </w:pPr>
            <w:r w:rsidRPr="00E128E0">
              <w:rPr>
                <w:sz w:val="20"/>
                <w:szCs w:val="20"/>
              </w:rPr>
              <w:t>2</w:t>
            </w:r>
          </w:p>
        </w:tc>
      </w:tr>
      <w:tr w:rsidR="00FD74B7" w:rsidRPr="00E128E0" w:rsidTr="00FD74B7">
        <w:trPr>
          <w:cantSplit/>
        </w:trPr>
        <w:tc>
          <w:tcPr>
            <w:tcW w:w="7492" w:type="dxa"/>
            <w:shd w:val="clear" w:color="auto" w:fill="auto"/>
          </w:tcPr>
          <w:p w:rsidR="00FD74B7" w:rsidRPr="00E128E0" w:rsidRDefault="00FD74B7" w:rsidP="003A7EC6">
            <w:pPr>
              <w:keepNext/>
              <w:spacing w:before="40" w:after="40"/>
              <w:rPr>
                <w:b/>
                <w:bCs/>
                <w:sz w:val="20"/>
                <w:szCs w:val="20"/>
              </w:rPr>
            </w:pPr>
            <w:r w:rsidRPr="00E128E0">
              <w:rPr>
                <w:b/>
                <w:bCs/>
                <w:sz w:val="20"/>
                <w:szCs w:val="20"/>
              </w:rPr>
              <w:t>Наличие кворума:</w:t>
            </w:r>
          </w:p>
        </w:tc>
        <w:tc>
          <w:tcPr>
            <w:tcW w:w="1722" w:type="dxa"/>
            <w:shd w:val="clear" w:color="auto" w:fill="auto"/>
            <w:vAlign w:val="bottom"/>
          </w:tcPr>
          <w:p w:rsidR="00FD74B7" w:rsidRPr="00E128E0" w:rsidRDefault="00FD74B7" w:rsidP="003A7EC6">
            <w:pPr>
              <w:keepNext/>
              <w:spacing w:before="40" w:after="40"/>
              <w:jc w:val="center"/>
              <w:rPr>
                <w:b/>
                <w:bCs/>
                <w:sz w:val="20"/>
                <w:szCs w:val="20"/>
              </w:rPr>
            </w:pPr>
            <w:r w:rsidRPr="00E128E0">
              <w:rPr>
                <w:bCs/>
                <w:sz w:val="20"/>
                <w:szCs w:val="20"/>
              </w:rPr>
              <w:t xml:space="preserve">есть </w:t>
            </w:r>
            <w:r w:rsidRPr="00E128E0">
              <w:rPr>
                <w:b/>
                <w:bCs/>
                <w:sz w:val="20"/>
                <w:szCs w:val="20"/>
              </w:rPr>
              <w:t>*</w:t>
            </w:r>
          </w:p>
        </w:tc>
      </w:tr>
    </w:tbl>
    <w:p w:rsidR="00FD74B7" w:rsidRPr="00E128E0" w:rsidRDefault="00FD74B7" w:rsidP="00FD74B7">
      <w:pPr>
        <w:tabs>
          <w:tab w:val="left" w:pos="9000"/>
        </w:tabs>
        <w:rPr>
          <w:b/>
          <w:bCs/>
          <w:sz w:val="20"/>
          <w:szCs w:val="20"/>
        </w:rPr>
      </w:pPr>
    </w:p>
    <w:p w:rsidR="00FD74B7" w:rsidRPr="00E128E0" w:rsidRDefault="00085CBA" w:rsidP="00FD74B7">
      <w:pPr>
        <w:jc w:val="both"/>
        <w:rPr>
          <w:sz w:val="20"/>
          <w:szCs w:val="20"/>
          <w:lang w:eastAsia="x-none"/>
        </w:rPr>
      </w:pPr>
      <w:r w:rsidRPr="00E128E0">
        <w:rPr>
          <w:sz w:val="20"/>
          <w:szCs w:val="20"/>
          <w:lang w:eastAsia="x-none"/>
        </w:rPr>
        <w:t xml:space="preserve">Порядок голосования по </w:t>
      </w:r>
      <w:r w:rsidR="00C02C8A" w:rsidRPr="00E128E0">
        <w:rPr>
          <w:sz w:val="20"/>
          <w:szCs w:val="20"/>
          <w:lang w:eastAsia="x-none"/>
        </w:rPr>
        <w:t>вопросам</w:t>
      </w:r>
      <w:r w:rsidR="00FD74B7" w:rsidRPr="00E128E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E128E0" w:rsidRDefault="00FD74B7" w:rsidP="00FD74B7">
      <w:pPr>
        <w:spacing w:after="60" w:line="240" w:lineRule="exact"/>
        <w:jc w:val="both"/>
        <w:rPr>
          <w:bCs/>
          <w:sz w:val="20"/>
          <w:szCs w:val="20"/>
        </w:rPr>
      </w:pPr>
      <w:r w:rsidRPr="00E128E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E128E0" w:rsidRDefault="00FD74B7" w:rsidP="00FD74B7">
      <w:pPr>
        <w:autoSpaceDE w:val="0"/>
        <w:autoSpaceDN w:val="0"/>
        <w:adjustRightInd w:val="0"/>
        <w:jc w:val="both"/>
        <w:rPr>
          <w:i/>
          <w:sz w:val="20"/>
          <w:szCs w:val="20"/>
        </w:rPr>
      </w:pPr>
      <w:r w:rsidRPr="00E128E0">
        <w:rPr>
          <w:sz w:val="20"/>
          <w:szCs w:val="20"/>
        </w:rPr>
        <w:t>*</w:t>
      </w:r>
      <w:r w:rsidRPr="00E128E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E128E0" w:rsidRDefault="00FD74B7" w:rsidP="00FD74B7">
      <w:pPr>
        <w:jc w:val="both"/>
        <w:rPr>
          <w:sz w:val="20"/>
          <w:szCs w:val="20"/>
        </w:rPr>
      </w:pPr>
    </w:p>
    <w:p w:rsidR="002151D3" w:rsidRPr="00E128E0" w:rsidRDefault="002151D3" w:rsidP="00530404">
      <w:pPr>
        <w:jc w:val="both"/>
        <w:rPr>
          <w:sz w:val="20"/>
          <w:szCs w:val="20"/>
        </w:rPr>
        <w:sectPr w:rsidR="002151D3" w:rsidRPr="00E128E0" w:rsidSect="00530404">
          <w:footerReference w:type="default" r:id="rId8"/>
          <w:type w:val="continuous"/>
          <w:pgSz w:w="11906" w:h="16838"/>
          <w:pgMar w:top="1134" w:right="850" w:bottom="1134" w:left="1701" w:header="708" w:footer="708" w:gutter="0"/>
          <w:cols w:space="708"/>
          <w:docGrid w:linePitch="360"/>
        </w:sectPr>
      </w:pPr>
    </w:p>
    <w:p w:rsidR="00530404" w:rsidRPr="00E128E0" w:rsidRDefault="00BA3540" w:rsidP="00530404">
      <w:pPr>
        <w:spacing w:before="60"/>
        <w:jc w:val="center"/>
        <w:rPr>
          <w:b/>
          <w:sz w:val="20"/>
          <w:szCs w:val="20"/>
          <w:u w:val="single"/>
        </w:rPr>
      </w:pPr>
      <w:r w:rsidRPr="00E128E0">
        <w:rPr>
          <w:b/>
          <w:sz w:val="20"/>
          <w:szCs w:val="20"/>
          <w:u w:val="single"/>
        </w:rPr>
        <w:t>Повестка дня</w:t>
      </w:r>
      <w:r w:rsidR="00530404" w:rsidRPr="00E128E0">
        <w:rPr>
          <w:b/>
          <w:sz w:val="20"/>
          <w:szCs w:val="20"/>
          <w:u w:val="single"/>
        </w:rPr>
        <w:t xml:space="preserve"> общего собрания акционеров:</w:t>
      </w:r>
    </w:p>
    <w:p w:rsidR="00957A89" w:rsidRDefault="00957A89" w:rsidP="00957A89">
      <w:pPr>
        <w:contextualSpacing/>
        <w:jc w:val="both"/>
        <w:rPr>
          <w:sz w:val="22"/>
          <w:szCs w:val="22"/>
        </w:rPr>
      </w:pPr>
    </w:p>
    <w:p w:rsidR="00957A89" w:rsidRPr="000A5CBE" w:rsidRDefault="00957A89" w:rsidP="00957A89">
      <w:pPr>
        <w:contextualSpacing/>
        <w:jc w:val="both"/>
        <w:rPr>
          <w:sz w:val="20"/>
          <w:szCs w:val="20"/>
        </w:rPr>
      </w:pPr>
      <w:r w:rsidRPr="000A5CBE">
        <w:rPr>
          <w:sz w:val="20"/>
          <w:szCs w:val="20"/>
        </w:rPr>
        <w:t>1). 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12003/22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«ГМС Нефтемаш» и ПАО «МОСКОВСКИЙ КРЕДИТНЫЙ БАНК».</w:t>
      </w:r>
    </w:p>
    <w:p w:rsidR="00957A89" w:rsidRPr="000A5CBE" w:rsidRDefault="00957A89" w:rsidP="00957A89">
      <w:pPr>
        <w:contextualSpacing/>
        <w:jc w:val="both"/>
        <w:rPr>
          <w:sz w:val="20"/>
          <w:szCs w:val="20"/>
        </w:rPr>
      </w:pPr>
      <w:r w:rsidRPr="000A5CBE">
        <w:rPr>
          <w:sz w:val="20"/>
          <w:szCs w:val="20"/>
        </w:rPr>
        <w:t>2). 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11903/22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в обеспечение исполнения обязательств АО «</w:t>
      </w:r>
      <w:proofErr w:type="spellStart"/>
      <w:r w:rsidRPr="000A5CBE">
        <w:rPr>
          <w:sz w:val="20"/>
          <w:szCs w:val="20"/>
        </w:rPr>
        <w:t>Казанькомпрессормаш</w:t>
      </w:r>
      <w:proofErr w:type="spellEnd"/>
      <w:r w:rsidRPr="000A5CBE">
        <w:rPr>
          <w:sz w:val="20"/>
          <w:szCs w:val="20"/>
        </w:rPr>
        <w:t xml:space="preserve">» по Соглашению о выдаче гарантий от «13» сентября 2022 г. № БГ119/22,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w:t>
      </w:r>
      <w:proofErr w:type="spellStart"/>
      <w:r w:rsidRPr="000A5CBE">
        <w:rPr>
          <w:sz w:val="20"/>
          <w:szCs w:val="20"/>
        </w:rPr>
        <w:t>Казанькомпрессормаш</w:t>
      </w:r>
      <w:proofErr w:type="spellEnd"/>
      <w:r w:rsidRPr="000A5CBE">
        <w:rPr>
          <w:sz w:val="20"/>
          <w:szCs w:val="20"/>
        </w:rPr>
        <w:t>»  и ПАО «МОСКОВСКИЙ КРЕДИТНЫЙ БАНК».</w:t>
      </w:r>
    </w:p>
    <w:p w:rsidR="00957A89" w:rsidRPr="000A5CBE" w:rsidRDefault="00957A89" w:rsidP="00957A89">
      <w:pPr>
        <w:contextualSpacing/>
        <w:jc w:val="both"/>
        <w:rPr>
          <w:sz w:val="20"/>
          <w:szCs w:val="20"/>
        </w:rPr>
      </w:pPr>
      <w:r w:rsidRPr="000A5CBE">
        <w:rPr>
          <w:sz w:val="20"/>
          <w:szCs w:val="20"/>
        </w:rPr>
        <w:t>3). 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06503/22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«ГИДРОМАШСЕРВИС» с ПАО «МОСКОВСКИЙ КРЕДИТНЫЙ БАНК».</w:t>
      </w:r>
    </w:p>
    <w:p w:rsidR="00957A89" w:rsidRPr="000A5CBE" w:rsidRDefault="00957A89" w:rsidP="00957A89">
      <w:pPr>
        <w:contextualSpacing/>
        <w:jc w:val="both"/>
        <w:rPr>
          <w:sz w:val="20"/>
          <w:szCs w:val="20"/>
        </w:rPr>
      </w:pPr>
      <w:r w:rsidRPr="000A5CBE">
        <w:rPr>
          <w:sz w:val="20"/>
          <w:szCs w:val="20"/>
        </w:rPr>
        <w:t>4). 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w:t>
      </w:r>
      <w:r w:rsidRPr="000A5CBE">
        <w:rPr>
          <w:rFonts w:eastAsia="Calibri"/>
          <w:sz w:val="20"/>
          <w:szCs w:val="20"/>
        </w:rPr>
        <w:t xml:space="preserve">Договору поручительства № </w:t>
      </w:r>
      <w:r w:rsidRPr="000A5CBE">
        <w:rPr>
          <w:sz w:val="20"/>
          <w:szCs w:val="20"/>
        </w:rPr>
        <w:t>0656003/22 от «21» декабря 2022 года</w:t>
      </w:r>
      <w:r w:rsidRPr="000A5CBE">
        <w:rPr>
          <w:rFonts w:eastAsia="Calibri"/>
          <w:sz w:val="20"/>
          <w:szCs w:val="20"/>
        </w:rPr>
        <w:t xml:space="preserve">, заключенного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sz w:val="20"/>
          <w:szCs w:val="20"/>
        </w:rPr>
        <w:t xml:space="preserve">ПАО «МОСКОВСКИЙ КРЕДИТНЫЙ БАНК», </w:t>
      </w:r>
      <w:r w:rsidRPr="000A5CBE">
        <w:rPr>
          <w:rFonts w:eastAsia="Calibri"/>
          <w:sz w:val="20"/>
          <w:szCs w:val="20"/>
        </w:rPr>
        <w:t>в обеспечение исполнения обязательств</w:t>
      </w:r>
      <w:r w:rsidRPr="000A5CBE">
        <w:rPr>
          <w:sz w:val="20"/>
          <w:szCs w:val="20"/>
          <w:lang w:eastAsia="en-US"/>
        </w:rPr>
        <w:t xml:space="preserve"> </w:t>
      </w:r>
      <w:r w:rsidRPr="000A5CBE">
        <w:rPr>
          <w:bCs/>
          <w:iCs/>
          <w:sz w:val="20"/>
          <w:szCs w:val="20"/>
        </w:rPr>
        <w:t>АО «ГИДРОМАШСЕРВИС»</w:t>
      </w:r>
      <w:r w:rsidRPr="000A5CBE">
        <w:rPr>
          <w:rFonts w:eastAsia="Calibri"/>
          <w:sz w:val="20"/>
          <w:szCs w:val="20"/>
        </w:rPr>
        <w:t xml:space="preserve"> по Кредитному договору № </w:t>
      </w:r>
      <w:r w:rsidRPr="000A5CBE">
        <w:rPr>
          <w:sz w:val="20"/>
          <w:szCs w:val="20"/>
        </w:rPr>
        <w:t>0656/22 от «21» декабря 2022 года</w:t>
      </w:r>
      <w:r w:rsidRPr="000A5CBE">
        <w:rPr>
          <w:rFonts w:eastAsia="Calibri"/>
          <w:sz w:val="20"/>
          <w:szCs w:val="20"/>
        </w:rPr>
        <w:t xml:space="preserve">, заключенного </w:t>
      </w:r>
      <w:r w:rsidRPr="000A5CBE">
        <w:rPr>
          <w:sz w:val="20"/>
          <w:szCs w:val="20"/>
          <w:lang w:eastAsia="en-US"/>
        </w:rPr>
        <w:t xml:space="preserve">между </w:t>
      </w:r>
      <w:r w:rsidRPr="000A5CBE">
        <w:rPr>
          <w:bCs/>
          <w:iCs/>
          <w:sz w:val="20"/>
          <w:szCs w:val="20"/>
        </w:rPr>
        <w:t>АО «ГИДРОМАШСЕРВИС»</w:t>
      </w:r>
      <w:r w:rsidRPr="000A5CBE">
        <w:rPr>
          <w:sz w:val="20"/>
          <w:szCs w:val="20"/>
          <w:lang w:eastAsia="en-US"/>
        </w:rPr>
        <w:t xml:space="preserve"> и </w:t>
      </w:r>
      <w:r w:rsidRPr="000A5CBE">
        <w:rPr>
          <w:sz w:val="20"/>
          <w:szCs w:val="20"/>
        </w:rPr>
        <w:t>ПАО «МОСКОВСКИЙ КРЕДИТНЫЙ БАНК».</w:t>
      </w:r>
    </w:p>
    <w:p w:rsidR="00085CBA" w:rsidRPr="00E128E0" w:rsidRDefault="00085CBA" w:rsidP="00530404">
      <w:pPr>
        <w:spacing w:before="60"/>
        <w:jc w:val="center"/>
        <w:rPr>
          <w:b/>
          <w:sz w:val="20"/>
          <w:szCs w:val="20"/>
          <w:u w:val="single"/>
        </w:rPr>
      </w:pPr>
    </w:p>
    <w:p w:rsidR="00530404" w:rsidRPr="00E128E0" w:rsidRDefault="00085CBA" w:rsidP="00530404">
      <w:pPr>
        <w:jc w:val="center"/>
        <w:rPr>
          <w:b/>
          <w:sz w:val="20"/>
          <w:szCs w:val="20"/>
          <w:u w:val="single"/>
        </w:rPr>
      </w:pPr>
      <w:r w:rsidRPr="00E128E0">
        <w:rPr>
          <w:b/>
          <w:sz w:val="20"/>
          <w:szCs w:val="20"/>
          <w:u w:val="single"/>
        </w:rPr>
        <w:t>Результат</w:t>
      </w:r>
      <w:r w:rsidR="002B7158" w:rsidRPr="00E128E0">
        <w:rPr>
          <w:b/>
          <w:sz w:val="20"/>
          <w:szCs w:val="20"/>
          <w:u w:val="single"/>
        </w:rPr>
        <w:t>ы голосования и формулировки решений</w:t>
      </w:r>
    </w:p>
    <w:p w:rsidR="00530404" w:rsidRPr="00E128E0" w:rsidRDefault="002B7158" w:rsidP="00530404">
      <w:pPr>
        <w:jc w:val="center"/>
        <w:rPr>
          <w:b/>
          <w:sz w:val="20"/>
          <w:szCs w:val="20"/>
          <w:u w:val="single"/>
        </w:rPr>
      </w:pPr>
      <w:r w:rsidRPr="00E128E0">
        <w:rPr>
          <w:b/>
          <w:sz w:val="20"/>
          <w:szCs w:val="20"/>
          <w:u w:val="single"/>
        </w:rPr>
        <w:t>по вопросам</w:t>
      </w:r>
      <w:r w:rsidR="00530404" w:rsidRPr="00E128E0">
        <w:rPr>
          <w:b/>
          <w:sz w:val="20"/>
          <w:szCs w:val="20"/>
          <w:u w:val="single"/>
        </w:rPr>
        <w:t xml:space="preserve"> повестки дн</w:t>
      </w:r>
      <w:r w:rsidR="00BA3540" w:rsidRPr="00E128E0">
        <w:rPr>
          <w:b/>
          <w:sz w:val="20"/>
          <w:szCs w:val="20"/>
          <w:u w:val="single"/>
        </w:rPr>
        <w:t>я</w:t>
      </w:r>
      <w:r w:rsidR="00F249AC" w:rsidRPr="00E128E0">
        <w:rPr>
          <w:b/>
          <w:sz w:val="20"/>
          <w:szCs w:val="20"/>
          <w:u w:val="single"/>
        </w:rPr>
        <w:t xml:space="preserve"> О</w:t>
      </w:r>
      <w:r w:rsidR="00530404" w:rsidRPr="00E128E0">
        <w:rPr>
          <w:b/>
          <w:sz w:val="20"/>
          <w:szCs w:val="20"/>
          <w:u w:val="single"/>
        </w:rPr>
        <w:t>бщего собрания акционеров Общества:</w:t>
      </w:r>
    </w:p>
    <w:p w:rsidR="00530404" w:rsidRPr="00E128E0" w:rsidRDefault="00530404" w:rsidP="00530404">
      <w:pPr>
        <w:jc w:val="center"/>
        <w:rPr>
          <w:b/>
          <w:sz w:val="20"/>
          <w:szCs w:val="20"/>
        </w:rPr>
      </w:pPr>
    </w:p>
    <w:p w:rsidR="00CC1FAE" w:rsidRDefault="00CC1FAE" w:rsidP="00CC1FAE">
      <w:pPr>
        <w:jc w:val="center"/>
        <w:rPr>
          <w:b/>
          <w:sz w:val="20"/>
          <w:szCs w:val="20"/>
        </w:rPr>
      </w:pPr>
      <w:r w:rsidRPr="00E128E0">
        <w:rPr>
          <w:b/>
          <w:sz w:val="20"/>
          <w:szCs w:val="20"/>
        </w:rPr>
        <w:t>ПО ПЕРВОМУ ВОПРОСУ ПОВЕСТКИ ДНЯ:</w:t>
      </w:r>
    </w:p>
    <w:p w:rsidR="00B73137" w:rsidRPr="00E128E0" w:rsidRDefault="00B73137" w:rsidP="00CC1FAE">
      <w:pPr>
        <w:jc w:val="center"/>
        <w:rPr>
          <w:b/>
          <w:sz w:val="20"/>
          <w:szCs w:val="20"/>
        </w:rPr>
      </w:pPr>
    </w:p>
    <w:p w:rsidR="00936D4F" w:rsidRPr="00B73137" w:rsidRDefault="0074557F" w:rsidP="00B73137">
      <w:pPr>
        <w:widowControl w:val="0"/>
        <w:ind w:firstLine="284"/>
        <w:contextualSpacing/>
        <w:jc w:val="both"/>
        <w:rPr>
          <w:bCs/>
          <w:sz w:val="20"/>
          <w:szCs w:val="20"/>
        </w:rPr>
      </w:pPr>
      <w:r w:rsidRPr="000A5CBE">
        <w:rPr>
          <w:sz w:val="20"/>
          <w:szCs w:val="20"/>
        </w:rPr>
        <w:t>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12003/22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«ГМС Нефтемаш» и ПАО «МОСКОВСКИЙ КРЕДИТНЫЙ БАНК»</w:t>
      </w:r>
      <w:r w:rsidR="0058093F" w:rsidRPr="00E128E0">
        <w:rPr>
          <w:sz w:val="20"/>
          <w:szCs w:val="20"/>
          <w:lang w:eastAsia="en-US"/>
        </w:rPr>
        <w:t>,</w:t>
      </w:r>
    </w:p>
    <w:p w:rsidR="00215D52" w:rsidRPr="00E128E0" w:rsidRDefault="00215D52" w:rsidP="00215D52">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E128E0" w:rsidTr="00FC415F">
        <w:trPr>
          <w:cantSplit/>
        </w:trPr>
        <w:tc>
          <w:tcPr>
            <w:tcW w:w="9571" w:type="dxa"/>
            <w:gridSpan w:val="7"/>
            <w:vAlign w:val="center"/>
          </w:tcPr>
          <w:p w:rsidR="00215D52" w:rsidRPr="00E128E0" w:rsidRDefault="00215D52" w:rsidP="00FC415F">
            <w:pPr>
              <w:spacing w:before="40" w:after="40"/>
              <w:jc w:val="center"/>
              <w:rPr>
                <w:sz w:val="20"/>
                <w:szCs w:val="20"/>
              </w:rPr>
            </w:pPr>
            <w:r w:rsidRPr="00E128E0">
              <w:rPr>
                <w:b/>
                <w:bCs/>
                <w:sz w:val="20"/>
                <w:szCs w:val="20"/>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p>
        </w:tc>
        <w:tc>
          <w:tcPr>
            <w:tcW w:w="1326" w:type="dxa"/>
            <w:vAlign w:val="center"/>
          </w:tcPr>
          <w:p w:rsidR="00215D52" w:rsidRPr="00E128E0" w:rsidRDefault="00215D52" w:rsidP="00FC415F">
            <w:pPr>
              <w:spacing w:before="40" w:after="40"/>
              <w:jc w:val="center"/>
              <w:rPr>
                <w:bCs/>
                <w:sz w:val="20"/>
                <w:szCs w:val="20"/>
              </w:rPr>
            </w:pPr>
            <w:r w:rsidRPr="00E128E0">
              <w:rPr>
                <w:bCs/>
                <w:sz w:val="20"/>
                <w:szCs w:val="20"/>
              </w:rPr>
              <w:t>Всего</w:t>
            </w:r>
          </w:p>
        </w:tc>
        <w:tc>
          <w:tcPr>
            <w:tcW w:w="1225" w:type="dxa"/>
            <w:vAlign w:val="center"/>
          </w:tcPr>
          <w:p w:rsidR="00215D52" w:rsidRPr="00E128E0" w:rsidRDefault="00215D52" w:rsidP="00FC415F">
            <w:pPr>
              <w:spacing w:before="40" w:after="40"/>
              <w:jc w:val="center"/>
              <w:rPr>
                <w:bCs/>
                <w:sz w:val="20"/>
                <w:szCs w:val="20"/>
              </w:rPr>
            </w:pPr>
            <w:r w:rsidRPr="00E128E0">
              <w:rPr>
                <w:bCs/>
                <w:sz w:val="20"/>
                <w:szCs w:val="20"/>
              </w:rPr>
              <w:t>«За»</w:t>
            </w:r>
          </w:p>
        </w:tc>
        <w:tc>
          <w:tcPr>
            <w:tcW w:w="1276" w:type="dxa"/>
            <w:vAlign w:val="center"/>
          </w:tcPr>
          <w:p w:rsidR="00215D52" w:rsidRPr="00E128E0" w:rsidRDefault="00215D52" w:rsidP="00FC415F">
            <w:pPr>
              <w:spacing w:before="40" w:after="40"/>
              <w:jc w:val="center"/>
              <w:rPr>
                <w:bCs/>
                <w:sz w:val="20"/>
                <w:szCs w:val="20"/>
              </w:rPr>
            </w:pPr>
            <w:r w:rsidRPr="00E128E0">
              <w:rPr>
                <w:bCs/>
                <w:sz w:val="20"/>
                <w:szCs w:val="20"/>
              </w:rPr>
              <w:t>«Против»</w:t>
            </w:r>
          </w:p>
        </w:tc>
        <w:tc>
          <w:tcPr>
            <w:tcW w:w="1843" w:type="dxa"/>
            <w:vAlign w:val="center"/>
          </w:tcPr>
          <w:p w:rsidR="00215D52" w:rsidRPr="00E128E0" w:rsidRDefault="00215D52" w:rsidP="00FC415F">
            <w:pPr>
              <w:spacing w:before="40" w:after="40"/>
              <w:jc w:val="center"/>
              <w:rPr>
                <w:bCs/>
                <w:sz w:val="20"/>
                <w:szCs w:val="20"/>
              </w:rPr>
            </w:pPr>
            <w:r w:rsidRPr="00E128E0">
              <w:rPr>
                <w:bCs/>
                <w:sz w:val="20"/>
                <w:szCs w:val="20"/>
              </w:rPr>
              <w:t>«Воздержался»</w:t>
            </w:r>
          </w:p>
        </w:tc>
        <w:tc>
          <w:tcPr>
            <w:tcW w:w="1484" w:type="dxa"/>
            <w:vAlign w:val="center"/>
          </w:tcPr>
          <w:p w:rsidR="00215D52" w:rsidRPr="00E128E0" w:rsidRDefault="00215D52"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215D52" w:rsidRPr="00E128E0" w:rsidRDefault="00215D52" w:rsidP="00FC415F">
            <w:pPr>
              <w:spacing w:before="40" w:after="40"/>
              <w:jc w:val="center"/>
              <w:rPr>
                <w:bCs/>
                <w:sz w:val="20"/>
                <w:szCs w:val="20"/>
              </w:rPr>
            </w:pPr>
            <w:r w:rsidRPr="00E128E0">
              <w:rPr>
                <w:bCs/>
                <w:sz w:val="20"/>
                <w:szCs w:val="20"/>
              </w:rPr>
              <w:t>Не голосовали</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Голоса</w:t>
            </w:r>
          </w:p>
        </w:tc>
        <w:tc>
          <w:tcPr>
            <w:tcW w:w="1326" w:type="dxa"/>
            <w:vAlign w:val="center"/>
          </w:tcPr>
          <w:p w:rsidR="00215D52" w:rsidRPr="00E128E0" w:rsidRDefault="00215D52"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215D52" w:rsidRPr="00E128E0" w:rsidRDefault="00215D52" w:rsidP="00FC415F">
            <w:pPr>
              <w:spacing w:before="40" w:after="40"/>
              <w:jc w:val="right"/>
              <w:rPr>
                <w:bCs/>
                <w:sz w:val="20"/>
                <w:szCs w:val="20"/>
                <w:lang w:val="en-US"/>
              </w:rPr>
            </w:pPr>
          </w:p>
        </w:tc>
        <w:tc>
          <w:tcPr>
            <w:tcW w:w="1225" w:type="dxa"/>
            <w:vAlign w:val="center"/>
          </w:tcPr>
          <w:p w:rsidR="00215D52" w:rsidRPr="00E128E0" w:rsidRDefault="00215D52"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215D52" w:rsidRPr="00E128E0" w:rsidRDefault="00215D52" w:rsidP="00FC415F">
            <w:pPr>
              <w:spacing w:before="40" w:after="40"/>
              <w:jc w:val="right"/>
              <w:rPr>
                <w:bCs/>
                <w:sz w:val="20"/>
                <w:szCs w:val="20"/>
                <w:lang w:val="en-US"/>
              </w:rPr>
            </w:pP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w:t>
            </w:r>
          </w:p>
        </w:tc>
        <w:tc>
          <w:tcPr>
            <w:tcW w:w="132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r>
    </w:tbl>
    <w:p w:rsidR="00215D52" w:rsidRPr="00E128E0"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E128E0" w:rsidTr="00FC415F">
        <w:trPr>
          <w:cantSplit/>
        </w:trPr>
        <w:tc>
          <w:tcPr>
            <w:tcW w:w="9571" w:type="dxa"/>
            <w:gridSpan w:val="7"/>
            <w:vAlign w:val="center"/>
          </w:tcPr>
          <w:p w:rsidR="00215D52" w:rsidRPr="00E128E0" w:rsidRDefault="00215D52"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p>
        </w:tc>
        <w:tc>
          <w:tcPr>
            <w:tcW w:w="1326" w:type="dxa"/>
            <w:vAlign w:val="center"/>
          </w:tcPr>
          <w:p w:rsidR="00215D52" w:rsidRPr="00E128E0" w:rsidRDefault="00215D52" w:rsidP="00FC415F">
            <w:pPr>
              <w:spacing w:before="40" w:after="40"/>
              <w:jc w:val="center"/>
              <w:rPr>
                <w:bCs/>
                <w:sz w:val="20"/>
                <w:szCs w:val="20"/>
              </w:rPr>
            </w:pPr>
            <w:r w:rsidRPr="00E128E0">
              <w:rPr>
                <w:bCs/>
                <w:sz w:val="20"/>
                <w:szCs w:val="20"/>
              </w:rPr>
              <w:t>Всего</w:t>
            </w:r>
          </w:p>
        </w:tc>
        <w:tc>
          <w:tcPr>
            <w:tcW w:w="1225" w:type="dxa"/>
            <w:vAlign w:val="center"/>
          </w:tcPr>
          <w:p w:rsidR="00215D52" w:rsidRPr="00E128E0" w:rsidRDefault="00215D52" w:rsidP="00FC415F">
            <w:pPr>
              <w:spacing w:before="40" w:after="40"/>
              <w:jc w:val="center"/>
              <w:rPr>
                <w:bCs/>
                <w:sz w:val="20"/>
                <w:szCs w:val="20"/>
              </w:rPr>
            </w:pPr>
            <w:r w:rsidRPr="00E128E0">
              <w:rPr>
                <w:bCs/>
                <w:sz w:val="20"/>
                <w:szCs w:val="20"/>
              </w:rPr>
              <w:t>«За»</w:t>
            </w:r>
          </w:p>
        </w:tc>
        <w:tc>
          <w:tcPr>
            <w:tcW w:w="1276" w:type="dxa"/>
            <w:vAlign w:val="center"/>
          </w:tcPr>
          <w:p w:rsidR="00215D52" w:rsidRPr="00E128E0" w:rsidRDefault="00215D52" w:rsidP="00FC415F">
            <w:pPr>
              <w:spacing w:before="40" w:after="40"/>
              <w:jc w:val="center"/>
              <w:rPr>
                <w:bCs/>
                <w:sz w:val="20"/>
                <w:szCs w:val="20"/>
              </w:rPr>
            </w:pPr>
            <w:r w:rsidRPr="00E128E0">
              <w:rPr>
                <w:bCs/>
                <w:sz w:val="20"/>
                <w:szCs w:val="20"/>
              </w:rPr>
              <w:t>«Против»</w:t>
            </w:r>
          </w:p>
        </w:tc>
        <w:tc>
          <w:tcPr>
            <w:tcW w:w="1843" w:type="dxa"/>
            <w:vAlign w:val="center"/>
          </w:tcPr>
          <w:p w:rsidR="00215D52" w:rsidRPr="00E128E0" w:rsidRDefault="00215D52" w:rsidP="00FC415F">
            <w:pPr>
              <w:spacing w:before="40" w:after="40"/>
              <w:jc w:val="center"/>
              <w:rPr>
                <w:bCs/>
                <w:sz w:val="20"/>
                <w:szCs w:val="20"/>
              </w:rPr>
            </w:pPr>
            <w:r w:rsidRPr="00E128E0">
              <w:rPr>
                <w:bCs/>
                <w:sz w:val="20"/>
                <w:szCs w:val="20"/>
              </w:rPr>
              <w:t>«Воздержался»</w:t>
            </w:r>
          </w:p>
        </w:tc>
        <w:tc>
          <w:tcPr>
            <w:tcW w:w="1484" w:type="dxa"/>
            <w:vAlign w:val="center"/>
          </w:tcPr>
          <w:p w:rsidR="00215D52" w:rsidRPr="00E128E0" w:rsidRDefault="00215D52"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215D52" w:rsidRPr="00E128E0" w:rsidRDefault="00215D52" w:rsidP="00FC415F">
            <w:pPr>
              <w:spacing w:before="40" w:after="40"/>
              <w:jc w:val="center"/>
              <w:rPr>
                <w:bCs/>
                <w:sz w:val="20"/>
                <w:szCs w:val="20"/>
              </w:rPr>
            </w:pPr>
            <w:r w:rsidRPr="00E128E0">
              <w:rPr>
                <w:bCs/>
                <w:sz w:val="20"/>
                <w:szCs w:val="20"/>
              </w:rPr>
              <w:t>Не голосовали</w:t>
            </w: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Голоса</w:t>
            </w:r>
          </w:p>
        </w:tc>
        <w:tc>
          <w:tcPr>
            <w:tcW w:w="1326" w:type="dxa"/>
            <w:vAlign w:val="center"/>
          </w:tcPr>
          <w:p w:rsidR="00215D52" w:rsidRPr="00E128E0" w:rsidRDefault="00215D52" w:rsidP="00FC415F">
            <w:pPr>
              <w:spacing w:before="40" w:after="40"/>
              <w:jc w:val="right"/>
              <w:rPr>
                <w:bCs/>
                <w:sz w:val="20"/>
                <w:szCs w:val="20"/>
              </w:rPr>
            </w:pPr>
            <w:r w:rsidRPr="00E128E0">
              <w:rPr>
                <w:bCs/>
                <w:sz w:val="20"/>
                <w:szCs w:val="20"/>
              </w:rPr>
              <w:t>2</w:t>
            </w:r>
          </w:p>
        </w:tc>
        <w:tc>
          <w:tcPr>
            <w:tcW w:w="1225" w:type="dxa"/>
            <w:vAlign w:val="center"/>
          </w:tcPr>
          <w:p w:rsidR="00215D52" w:rsidRPr="00E128E0" w:rsidRDefault="00215D52" w:rsidP="00FC415F">
            <w:pPr>
              <w:spacing w:before="40" w:after="40"/>
              <w:jc w:val="right"/>
              <w:rPr>
                <w:bCs/>
                <w:sz w:val="20"/>
                <w:szCs w:val="20"/>
              </w:rPr>
            </w:pPr>
            <w:r w:rsidRPr="00E128E0">
              <w:rPr>
                <w:bCs/>
                <w:sz w:val="20"/>
                <w:szCs w:val="20"/>
              </w:rPr>
              <w:t>2</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w:t>
            </w:r>
          </w:p>
          <w:p w:rsidR="00215D52" w:rsidRPr="00E128E0" w:rsidRDefault="00215D52" w:rsidP="00FC415F">
            <w:pPr>
              <w:spacing w:before="40" w:after="40"/>
              <w:jc w:val="right"/>
              <w:rPr>
                <w:bCs/>
                <w:sz w:val="20"/>
                <w:szCs w:val="20"/>
                <w:lang w:val="en-US"/>
              </w:rPr>
            </w:pPr>
          </w:p>
        </w:tc>
      </w:tr>
      <w:tr w:rsidR="00215D52" w:rsidRPr="00E128E0" w:rsidTr="00FC415F">
        <w:trPr>
          <w:cantSplit/>
        </w:trPr>
        <w:tc>
          <w:tcPr>
            <w:tcW w:w="959" w:type="dxa"/>
            <w:vAlign w:val="center"/>
          </w:tcPr>
          <w:p w:rsidR="00215D52" w:rsidRPr="00E128E0" w:rsidRDefault="00215D52" w:rsidP="00FC415F">
            <w:pPr>
              <w:spacing w:before="40" w:after="40"/>
              <w:jc w:val="center"/>
              <w:rPr>
                <w:sz w:val="20"/>
                <w:szCs w:val="20"/>
              </w:rPr>
            </w:pPr>
            <w:r w:rsidRPr="00E128E0">
              <w:rPr>
                <w:sz w:val="20"/>
                <w:szCs w:val="20"/>
              </w:rPr>
              <w:t>%</w:t>
            </w:r>
          </w:p>
        </w:tc>
        <w:tc>
          <w:tcPr>
            <w:tcW w:w="132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215D52" w:rsidRPr="00E128E0" w:rsidRDefault="00215D52" w:rsidP="00FC415F">
            <w:pPr>
              <w:spacing w:before="40" w:after="40"/>
              <w:jc w:val="right"/>
              <w:rPr>
                <w:bCs/>
                <w:sz w:val="20"/>
                <w:szCs w:val="20"/>
                <w:lang w:val="en-US"/>
              </w:rPr>
            </w:pPr>
            <w:r w:rsidRPr="00E128E0">
              <w:rPr>
                <w:bCs/>
                <w:sz w:val="20"/>
                <w:szCs w:val="20"/>
                <w:lang w:val="en-US"/>
              </w:rPr>
              <w:t>0,00</w:t>
            </w:r>
          </w:p>
        </w:tc>
      </w:tr>
    </w:tbl>
    <w:p w:rsidR="00215D52" w:rsidRPr="00E128E0" w:rsidRDefault="00215D52" w:rsidP="00215D52">
      <w:pPr>
        <w:rPr>
          <w:bCs/>
          <w:spacing w:val="-4"/>
          <w:sz w:val="20"/>
          <w:szCs w:val="20"/>
        </w:rPr>
      </w:pPr>
    </w:p>
    <w:p w:rsidR="00215D52" w:rsidRPr="00E128E0" w:rsidRDefault="00215D52" w:rsidP="00215D52">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D0236A" w:rsidRPr="00E128E0" w:rsidRDefault="00D0236A" w:rsidP="00D0236A">
      <w:pPr>
        <w:tabs>
          <w:tab w:val="left" w:pos="9000"/>
        </w:tabs>
        <w:rPr>
          <w:b/>
          <w:bCs/>
          <w:sz w:val="20"/>
          <w:szCs w:val="20"/>
        </w:rPr>
      </w:pPr>
      <w:r w:rsidRPr="00E128E0">
        <w:rPr>
          <w:b/>
          <w:bCs/>
          <w:sz w:val="20"/>
          <w:szCs w:val="20"/>
        </w:rPr>
        <w:t>Кворум для принятия решения по данному вопросу имеется.</w:t>
      </w:r>
    </w:p>
    <w:p w:rsidR="004D29F2" w:rsidRPr="00E128E0" w:rsidRDefault="004D29F2" w:rsidP="00215D52">
      <w:pPr>
        <w:rPr>
          <w:b/>
          <w:bCs/>
          <w:spacing w:val="-4"/>
          <w:sz w:val="20"/>
          <w:szCs w:val="20"/>
        </w:rPr>
      </w:pPr>
    </w:p>
    <w:p w:rsidR="00215D52" w:rsidRDefault="00215D52" w:rsidP="00215D52">
      <w:pPr>
        <w:jc w:val="center"/>
        <w:rPr>
          <w:b/>
          <w:sz w:val="20"/>
          <w:szCs w:val="20"/>
        </w:rPr>
      </w:pPr>
      <w:r w:rsidRPr="00E128E0">
        <w:rPr>
          <w:b/>
          <w:sz w:val="20"/>
          <w:szCs w:val="20"/>
        </w:rPr>
        <w:t>Принятое решение:</w:t>
      </w:r>
    </w:p>
    <w:p w:rsidR="00617598" w:rsidRDefault="00617598" w:rsidP="00215D52">
      <w:pPr>
        <w:jc w:val="center"/>
        <w:rPr>
          <w:b/>
          <w:sz w:val="20"/>
          <w:szCs w:val="20"/>
        </w:rPr>
      </w:pPr>
    </w:p>
    <w:p w:rsidR="00B25839" w:rsidRPr="00B25839" w:rsidRDefault="00B25839" w:rsidP="00B25839">
      <w:pPr>
        <w:pStyle w:val="af1"/>
        <w:ind w:firstLine="709"/>
        <w:contextualSpacing/>
        <w:jc w:val="both"/>
        <w:rPr>
          <w:sz w:val="20"/>
          <w:szCs w:val="20"/>
        </w:rPr>
      </w:pPr>
      <w:r w:rsidRPr="00B25839">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 2 от «19» мая 2023 г. к Договору поручительства № 12003/22 от «13» сентября 2022 г. </w:t>
      </w:r>
      <w:r w:rsidRPr="00B25839">
        <w:rPr>
          <w:sz w:val="20"/>
          <w:szCs w:val="20"/>
          <w:lang w:eastAsia="en-US"/>
        </w:rPr>
        <w:t>между АО «</w:t>
      </w:r>
      <w:proofErr w:type="spellStart"/>
      <w:r w:rsidRPr="00B25839">
        <w:rPr>
          <w:sz w:val="20"/>
          <w:szCs w:val="20"/>
          <w:lang w:eastAsia="en-US"/>
        </w:rPr>
        <w:t>Сибнефтемаш</w:t>
      </w:r>
      <w:proofErr w:type="spellEnd"/>
      <w:r w:rsidRPr="00B25839">
        <w:rPr>
          <w:sz w:val="20"/>
          <w:szCs w:val="20"/>
          <w:lang w:eastAsia="en-US"/>
        </w:rPr>
        <w:t xml:space="preserve">» и </w:t>
      </w:r>
      <w:r w:rsidRPr="00B25839">
        <w:rPr>
          <w:color w:val="000000"/>
          <w:sz w:val="20"/>
          <w:szCs w:val="20"/>
        </w:rPr>
        <w:t xml:space="preserve">ПАО «МОСКОВСКИЙ КРЕДИТНЫЙ БАНК» (далее – Договор поручительства), заключенному </w:t>
      </w:r>
      <w:r w:rsidRPr="00B25839">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B25839">
        <w:rPr>
          <w:sz w:val="20"/>
          <w:szCs w:val="20"/>
          <w:lang w:eastAsia="en-US"/>
        </w:rPr>
        <w:t xml:space="preserve">Дополнительного соглашения № 1 от «22» марта 2023 г., </w:t>
      </w:r>
      <w:r w:rsidRPr="00B25839">
        <w:rPr>
          <w:sz w:val="20"/>
          <w:szCs w:val="20"/>
        </w:rPr>
        <w:t xml:space="preserve">Дополнительного соглашения № 2 от «19» мая 2023 г., между АО «ГМС Нефтемаш» с ПАО «МОСКОВСКИЙ КРЕДИТНЫЙ БАНК» </w:t>
      </w:r>
      <w:r w:rsidRPr="00B25839">
        <w:rPr>
          <w:sz w:val="20"/>
          <w:szCs w:val="20"/>
          <w:lang w:eastAsia="en-US"/>
        </w:rPr>
        <w:t>(далее – Договор основного обязательства)</w:t>
      </w:r>
      <w:r w:rsidRPr="00B25839">
        <w:rPr>
          <w:sz w:val="20"/>
          <w:szCs w:val="20"/>
        </w:rPr>
        <w:t>, на следующих условиях:</w:t>
      </w:r>
    </w:p>
    <w:p w:rsidR="00B25839" w:rsidRPr="00B25839" w:rsidRDefault="00B25839" w:rsidP="00B25839">
      <w:pPr>
        <w:ind w:firstLine="709"/>
        <w:contextualSpacing/>
        <w:jc w:val="both"/>
        <w:rPr>
          <w:sz w:val="20"/>
          <w:szCs w:val="20"/>
        </w:rPr>
      </w:pPr>
    </w:p>
    <w:p w:rsidR="00B25839" w:rsidRPr="00B25839" w:rsidRDefault="00B25839" w:rsidP="00B25839">
      <w:pPr>
        <w:ind w:firstLine="709"/>
        <w:contextualSpacing/>
        <w:rPr>
          <w:sz w:val="20"/>
          <w:szCs w:val="20"/>
          <w:lang w:eastAsia="en-US"/>
        </w:rPr>
      </w:pPr>
      <w:r w:rsidRPr="00B25839">
        <w:rPr>
          <w:sz w:val="20"/>
          <w:szCs w:val="20"/>
          <w:u w:val="single"/>
          <w:lang w:eastAsia="en-US"/>
        </w:rPr>
        <w:t>Стороны сделки:</w:t>
      </w:r>
    </w:p>
    <w:p w:rsidR="00B25839" w:rsidRPr="00B25839" w:rsidRDefault="00B25839" w:rsidP="00B25839">
      <w:pPr>
        <w:contextualSpacing/>
        <w:jc w:val="both"/>
        <w:rPr>
          <w:sz w:val="20"/>
          <w:szCs w:val="20"/>
          <w:lang w:eastAsia="en-US"/>
        </w:rPr>
      </w:pPr>
      <w:r w:rsidRPr="00B25839">
        <w:rPr>
          <w:sz w:val="20"/>
          <w:szCs w:val="20"/>
          <w:lang w:eastAsia="en-US"/>
        </w:rPr>
        <w:t>Банк:</w:t>
      </w:r>
      <w:r w:rsidRPr="00B25839">
        <w:rPr>
          <w:color w:val="000000"/>
          <w:sz w:val="20"/>
          <w:szCs w:val="20"/>
        </w:rPr>
        <w:t xml:space="preserve"> ПАО «МОСКОВСКИЙ КРЕДИТНЫЙ БАНК» </w:t>
      </w:r>
      <w:r w:rsidRPr="00B25839">
        <w:rPr>
          <w:sz w:val="20"/>
          <w:szCs w:val="20"/>
          <w:lang w:eastAsia="en-US"/>
        </w:rPr>
        <w:t xml:space="preserve"> </w:t>
      </w:r>
    </w:p>
    <w:p w:rsidR="00B25839" w:rsidRPr="00B25839" w:rsidRDefault="00B25839" w:rsidP="00B25839">
      <w:pPr>
        <w:contextualSpacing/>
        <w:rPr>
          <w:sz w:val="20"/>
          <w:szCs w:val="20"/>
          <w:lang w:eastAsia="en-US"/>
        </w:rPr>
      </w:pPr>
      <w:r w:rsidRPr="00B25839">
        <w:rPr>
          <w:sz w:val="20"/>
          <w:szCs w:val="20"/>
          <w:lang w:eastAsia="en-US"/>
        </w:rPr>
        <w:t>Поручитель: АО «</w:t>
      </w:r>
      <w:proofErr w:type="spellStart"/>
      <w:r w:rsidRPr="00B25839">
        <w:rPr>
          <w:sz w:val="20"/>
          <w:szCs w:val="20"/>
          <w:lang w:eastAsia="en-US"/>
        </w:rPr>
        <w:t>Сибнефтемаш</w:t>
      </w:r>
      <w:proofErr w:type="spellEnd"/>
      <w:r w:rsidRPr="00B25839">
        <w:rPr>
          <w:sz w:val="20"/>
          <w:szCs w:val="20"/>
          <w:lang w:eastAsia="en-US"/>
        </w:rPr>
        <w:t>»</w:t>
      </w:r>
    </w:p>
    <w:p w:rsidR="00B25839" w:rsidRPr="00B25839" w:rsidRDefault="00B25839" w:rsidP="00B25839">
      <w:pPr>
        <w:ind w:firstLine="709"/>
        <w:contextualSpacing/>
        <w:jc w:val="both"/>
        <w:rPr>
          <w:sz w:val="20"/>
          <w:szCs w:val="20"/>
          <w:u w:val="single"/>
        </w:rPr>
      </w:pPr>
    </w:p>
    <w:p w:rsidR="00B25839" w:rsidRPr="00B25839" w:rsidRDefault="00B25839" w:rsidP="00B25839">
      <w:pPr>
        <w:ind w:firstLine="709"/>
        <w:contextualSpacing/>
        <w:jc w:val="both"/>
        <w:rPr>
          <w:b/>
          <w:bCs/>
          <w:sz w:val="20"/>
          <w:szCs w:val="20"/>
        </w:rPr>
      </w:pPr>
      <w:r w:rsidRPr="00B25839">
        <w:rPr>
          <w:sz w:val="20"/>
          <w:szCs w:val="20"/>
          <w:u w:val="single"/>
        </w:rPr>
        <w:t>Цена сделки</w:t>
      </w:r>
      <w:r w:rsidRPr="00B25839">
        <w:rPr>
          <w:sz w:val="20"/>
          <w:szCs w:val="20"/>
        </w:rPr>
        <w:t xml:space="preserve">: определена Сторонами в размере суммы обязательств Общества по Договору основного обязательства </w:t>
      </w:r>
      <w:r w:rsidRPr="00B25839">
        <w:rPr>
          <w:bCs/>
          <w:sz w:val="20"/>
          <w:szCs w:val="20"/>
        </w:rPr>
        <w:t xml:space="preserve">23 000 000 000,00 </w:t>
      </w:r>
      <w:r w:rsidRPr="00B25839">
        <w:rPr>
          <w:sz w:val="20"/>
          <w:szCs w:val="20"/>
        </w:rPr>
        <w:t>(Двадцать три миллиарда)</w:t>
      </w:r>
      <w:r w:rsidRPr="00B25839">
        <w:rPr>
          <w:bCs/>
          <w:sz w:val="20"/>
          <w:szCs w:val="20"/>
        </w:rPr>
        <w:t xml:space="preserve"> рублей или эквивалент указанной суммы в иностранной валюте по курсу Банка России, на дату выдачи Гарантии</w:t>
      </w:r>
      <w:r w:rsidRPr="00B25839">
        <w:rPr>
          <w:sz w:val="20"/>
          <w:szCs w:val="20"/>
        </w:rPr>
        <w:t xml:space="preserve">, что составляет более 100 % от балансовой стоимости активов Поручителя по состоянию на 31.03.2023 г. </w:t>
      </w:r>
      <w:r w:rsidRPr="00B25839">
        <w:rPr>
          <w:b/>
          <w:bCs/>
          <w:sz w:val="20"/>
          <w:szCs w:val="20"/>
        </w:rPr>
        <w:t xml:space="preserve"> </w:t>
      </w:r>
      <w:r w:rsidRPr="00B25839">
        <w:rPr>
          <w:sz w:val="20"/>
          <w:szCs w:val="20"/>
        </w:rPr>
        <w:t>Согласно п.1 ст.78 Федерального закона от 26.12.1995 N 208-ФЗ «Об акционерных обществах», сделка для Общества является крупной.</w:t>
      </w:r>
    </w:p>
    <w:p w:rsidR="00B25839" w:rsidRPr="00B25839" w:rsidRDefault="00B25839" w:rsidP="00B25839">
      <w:pPr>
        <w:ind w:firstLine="709"/>
        <w:contextualSpacing/>
        <w:jc w:val="both"/>
        <w:rPr>
          <w:sz w:val="20"/>
          <w:szCs w:val="20"/>
        </w:rPr>
      </w:pPr>
    </w:p>
    <w:p w:rsidR="00B25839" w:rsidRPr="00B25839" w:rsidRDefault="00B25839" w:rsidP="00B25839">
      <w:pPr>
        <w:ind w:firstLine="709"/>
        <w:contextualSpacing/>
        <w:jc w:val="both"/>
        <w:rPr>
          <w:sz w:val="20"/>
          <w:szCs w:val="20"/>
          <w:u w:val="single"/>
        </w:rPr>
      </w:pPr>
      <w:r w:rsidRPr="00B25839">
        <w:rPr>
          <w:sz w:val="20"/>
          <w:szCs w:val="20"/>
          <w:u w:val="single"/>
        </w:rPr>
        <w:t>Существенные условия сделки:</w:t>
      </w:r>
    </w:p>
    <w:p w:rsidR="00B25839" w:rsidRPr="00B25839" w:rsidRDefault="00B25839" w:rsidP="00B25839">
      <w:pPr>
        <w:widowControl w:val="0"/>
        <w:shd w:val="clear" w:color="auto" w:fill="FFFFFF"/>
        <w:ind w:firstLine="709"/>
        <w:jc w:val="both"/>
        <w:rPr>
          <w:color w:val="FF0000"/>
          <w:sz w:val="20"/>
          <w:szCs w:val="20"/>
        </w:rPr>
      </w:pPr>
    </w:p>
    <w:p w:rsidR="00B25839" w:rsidRPr="00B25839" w:rsidRDefault="00B25839" w:rsidP="00B25839">
      <w:pPr>
        <w:numPr>
          <w:ilvl w:val="0"/>
          <w:numId w:val="26"/>
        </w:numPr>
        <w:jc w:val="both"/>
        <w:rPr>
          <w:sz w:val="20"/>
          <w:szCs w:val="20"/>
          <w:lang w:eastAsia="en-US"/>
        </w:rPr>
      </w:pPr>
      <w:r w:rsidRPr="00B25839">
        <w:rPr>
          <w:sz w:val="20"/>
          <w:szCs w:val="20"/>
          <w:lang w:eastAsia="en-US"/>
        </w:rPr>
        <w:t>Изложить п.1.1 Договора поручительства в следующей редакции:</w:t>
      </w:r>
    </w:p>
    <w:p w:rsidR="00B25839" w:rsidRPr="00B25839" w:rsidRDefault="00B25839" w:rsidP="00B25839">
      <w:pPr>
        <w:ind w:firstLine="360"/>
        <w:jc w:val="both"/>
        <w:rPr>
          <w:sz w:val="20"/>
          <w:szCs w:val="20"/>
          <w:lang w:eastAsia="en-US"/>
        </w:rPr>
      </w:pPr>
      <w:r w:rsidRPr="00B25839">
        <w:rPr>
          <w:sz w:val="20"/>
          <w:szCs w:val="20"/>
          <w:lang w:eastAsia="en-US"/>
        </w:rPr>
        <w:t>«1.1. ПОРУЧИТЕЛЬ обязуется солидарно с АКЦИОНЕРНЫМ ОБЩЕСТВОМ «ГМС НЕФТЕМАШ», (ОГРН 1027200800868) (далее – КЛИЕНТ) в полном объеме отвечать перед БАНКОМ за исполнение КЛИЕНТОМ обязательств по Соглашению о выдаче гарантий от «13» сентября 2022 г. № БГ120/22 в редакции Дополнительного соглашения № 1 от «22» марта 2023 г., Дополнительного соглашения № 2 от «19» мая 2023г., заключенному между БАНКОМ и КЛИЕНТОМ (далее – Договор основного обязательства)»</w:t>
      </w:r>
    </w:p>
    <w:p w:rsidR="00B25839" w:rsidRPr="00B25839" w:rsidRDefault="00B25839" w:rsidP="00B25839">
      <w:pPr>
        <w:ind w:firstLine="360"/>
        <w:jc w:val="both"/>
        <w:rPr>
          <w:sz w:val="20"/>
          <w:szCs w:val="20"/>
        </w:rPr>
      </w:pPr>
    </w:p>
    <w:p w:rsidR="00B25839" w:rsidRPr="00B25839" w:rsidRDefault="00B25839" w:rsidP="00B25839">
      <w:pPr>
        <w:ind w:firstLine="360"/>
        <w:jc w:val="both"/>
        <w:rPr>
          <w:sz w:val="20"/>
          <w:szCs w:val="20"/>
        </w:rPr>
      </w:pPr>
      <w:r w:rsidRPr="00B25839">
        <w:rPr>
          <w:sz w:val="20"/>
          <w:szCs w:val="20"/>
        </w:rPr>
        <w:t>2. Существенные условия Договора основного обязательства:</w:t>
      </w:r>
    </w:p>
    <w:p w:rsidR="00B25839" w:rsidRPr="00B25839" w:rsidRDefault="00B25839" w:rsidP="00B25839">
      <w:pPr>
        <w:ind w:firstLine="360"/>
        <w:jc w:val="both"/>
        <w:rPr>
          <w:rFonts w:eastAsia="Calibri"/>
          <w:sz w:val="20"/>
          <w:szCs w:val="20"/>
        </w:rPr>
      </w:pPr>
      <w:r w:rsidRPr="00B25839">
        <w:rPr>
          <w:sz w:val="20"/>
          <w:szCs w:val="20"/>
        </w:rPr>
        <w:t xml:space="preserve">2.1. Изложить подраздел </w:t>
      </w:r>
      <w:r w:rsidRPr="00B25839">
        <w:rPr>
          <w:rFonts w:eastAsia="Calibri"/>
          <w:sz w:val="20"/>
          <w:szCs w:val="20"/>
        </w:rPr>
        <w:t xml:space="preserve">«Лимит» Условий выпуска гарантий </w:t>
      </w:r>
      <w:r w:rsidRPr="00B25839">
        <w:rPr>
          <w:sz w:val="20"/>
          <w:szCs w:val="20"/>
        </w:rPr>
        <w:t>Договора основного обязательства</w:t>
      </w:r>
      <w:r w:rsidRPr="00B25839">
        <w:rPr>
          <w:rFonts w:eastAsia="Calibri"/>
          <w:sz w:val="20"/>
          <w:szCs w:val="20"/>
        </w:rPr>
        <w:t xml:space="preserve"> (Приложение 3 к Соглашению о выдаче гарантий): «23 000 000 000,00 (Двадцать три миллиарда) рублей или эквивалент указанной суммы в иностранной валюте по курсу Банка России, на дату выдачи Гарантии».</w:t>
      </w:r>
    </w:p>
    <w:p w:rsidR="00B25839" w:rsidRPr="00B25839" w:rsidRDefault="00B25839" w:rsidP="00B25839">
      <w:pPr>
        <w:ind w:firstLine="360"/>
        <w:jc w:val="both"/>
        <w:rPr>
          <w:rFonts w:eastAsia="Calibri"/>
          <w:sz w:val="20"/>
          <w:szCs w:val="20"/>
        </w:rPr>
      </w:pPr>
      <w:r w:rsidRPr="00B25839">
        <w:rPr>
          <w:rFonts w:eastAsia="Calibri"/>
          <w:sz w:val="20"/>
          <w:szCs w:val="20"/>
        </w:rPr>
        <w:t xml:space="preserve">2.2. </w:t>
      </w:r>
      <w:r w:rsidRPr="00B25839">
        <w:rPr>
          <w:sz w:val="20"/>
          <w:szCs w:val="20"/>
        </w:rPr>
        <w:t xml:space="preserve">Изложить п. </w:t>
      </w:r>
      <w:r w:rsidRPr="00B25839">
        <w:rPr>
          <w:rFonts w:eastAsia="Calibri"/>
          <w:sz w:val="20"/>
          <w:szCs w:val="20"/>
        </w:rPr>
        <w:t xml:space="preserve">2.5 раздела «Нефинансовые условия» Приложения 2 </w:t>
      </w:r>
      <w:r w:rsidRPr="00B25839">
        <w:rPr>
          <w:sz w:val="20"/>
          <w:szCs w:val="20"/>
        </w:rPr>
        <w:t>Договора основного обязательства: «</w:t>
      </w:r>
      <w:r w:rsidRPr="00B25839">
        <w:rPr>
          <w:rFonts w:eastAsia="Calibri"/>
          <w:sz w:val="20"/>
          <w:szCs w:val="20"/>
        </w:rPr>
        <w:t xml:space="preserve">Не превышать совокупную задолженность по оборотным кредитам, </w:t>
      </w:r>
      <w:proofErr w:type="spellStart"/>
      <w:r w:rsidRPr="00B25839">
        <w:rPr>
          <w:rFonts w:eastAsia="Calibri"/>
          <w:sz w:val="20"/>
          <w:szCs w:val="20"/>
        </w:rPr>
        <w:t>факторинговым</w:t>
      </w:r>
      <w:proofErr w:type="spellEnd"/>
      <w:r w:rsidRPr="00B25839">
        <w:rPr>
          <w:rFonts w:eastAsia="Calibri"/>
          <w:sz w:val="20"/>
          <w:szCs w:val="20"/>
        </w:rPr>
        <w:t xml:space="preserve"> сделкам, а также </w:t>
      </w:r>
      <w:r w:rsidRPr="00B25839">
        <w:rPr>
          <w:rFonts w:eastAsia="Calibri"/>
          <w:sz w:val="20"/>
          <w:szCs w:val="20"/>
        </w:rPr>
        <w:lastRenderedPageBreak/>
        <w:t xml:space="preserve">обеспечить поддержание совокупной суммы банковских гарантий (в том числе, выданных, но не вступивших в силу), </w:t>
      </w:r>
      <w:proofErr w:type="spellStart"/>
      <w:r w:rsidRPr="00B25839">
        <w:rPr>
          <w:rFonts w:eastAsia="Calibri"/>
          <w:sz w:val="20"/>
          <w:szCs w:val="20"/>
        </w:rPr>
        <w:t>контр-гарантий</w:t>
      </w:r>
      <w:proofErr w:type="spellEnd"/>
      <w:r w:rsidRPr="00B25839">
        <w:rPr>
          <w:rFonts w:eastAsia="Calibri"/>
          <w:sz w:val="20"/>
          <w:szCs w:val="20"/>
        </w:rPr>
        <w:t xml:space="preserve"> (в том числе, выданных, но не вступивших в силу), выданных в рамках договоров/ соглашений, заключенных между БАНКОМ и КЛИЕНТОМ, между БАНКОМ и АО " ГИДРОМАШСЕРВИС" (ИНН 7733015025), АО "КАЗАНЬКОМПРЕССОРМАШ" (ИНН: 1660004878), АО "ГМС ЛИВГИДРОМАШ"(ИНН 5702000265), на уровне не превышающем 23 000 000 000 (Двадцать три миллиарда)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B25839" w:rsidRPr="00B25839" w:rsidRDefault="00B25839" w:rsidP="00B25839">
      <w:pPr>
        <w:ind w:firstLine="360"/>
        <w:jc w:val="both"/>
        <w:rPr>
          <w:rFonts w:eastAsia="Calibri"/>
          <w:sz w:val="20"/>
          <w:szCs w:val="20"/>
        </w:rPr>
      </w:pPr>
      <w:r w:rsidRPr="00B25839">
        <w:rPr>
          <w:rFonts w:eastAsia="Calibri"/>
          <w:sz w:val="20"/>
          <w:szCs w:val="20"/>
        </w:rPr>
        <w:t xml:space="preserve">2.3. </w:t>
      </w:r>
      <w:r w:rsidRPr="00B25839">
        <w:rPr>
          <w:sz w:val="20"/>
          <w:szCs w:val="20"/>
        </w:rPr>
        <w:t xml:space="preserve">Изложить пункты </w:t>
      </w:r>
      <w:r w:rsidRPr="00B25839">
        <w:rPr>
          <w:rFonts w:eastAsia="Calibri"/>
          <w:sz w:val="20"/>
          <w:szCs w:val="20"/>
        </w:rPr>
        <w:t xml:space="preserve">2.6 и 2.7 Раздела «Нефинансовые условия» </w:t>
      </w:r>
      <w:r w:rsidRPr="00B25839">
        <w:rPr>
          <w:sz w:val="20"/>
          <w:szCs w:val="20"/>
        </w:rPr>
        <w:t>Договора основного обязательства</w:t>
      </w:r>
      <w:r w:rsidRPr="00B25839">
        <w:rPr>
          <w:rFonts w:eastAsia="Calibri"/>
          <w:sz w:val="20"/>
          <w:szCs w:val="20"/>
        </w:rPr>
        <w:t xml:space="preserve"> (Приложения 2 к Соглашению о выдаче гарантий:</w:t>
      </w:r>
    </w:p>
    <w:p w:rsidR="00B25839" w:rsidRPr="00B25839" w:rsidRDefault="00B25839" w:rsidP="00B25839">
      <w:pPr>
        <w:ind w:firstLine="360"/>
        <w:jc w:val="both"/>
        <w:rPr>
          <w:rFonts w:eastAsia="Calibri"/>
          <w:sz w:val="20"/>
          <w:szCs w:val="20"/>
        </w:rPr>
      </w:pPr>
      <w:r w:rsidRPr="00B25839">
        <w:rPr>
          <w:rFonts w:eastAsia="Calibri"/>
          <w:sz w:val="20"/>
          <w:szCs w:val="20"/>
        </w:rPr>
        <w:t xml:space="preserve">Пункт 2.6.: «Обеспечить </w:t>
      </w:r>
      <w:proofErr w:type="spellStart"/>
      <w:r w:rsidRPr="00B25839">
        <w:rPr>
          <w:rFonts w:eastAsia="Calibri"/>
          <w:sz w:val="20"/>
          <w:szCs w:val="20"/>
        </w:rPr>
        <w:t>непревышение</w:t>
      </w:r>
      <w:proofErr w:type="spellEnd"/>
      <w:r w:rsidRPr="00B25839">
        <w:rPr>
          <w:rFonts w:eastAsia="Calibri"/>
          <w:sz w:val="20"/>
          <w:szCs w:val="20"/>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 ГИДРОМАШСЕРВИС" (ИНН 7733015025), АО "КАЗАНЬКОМПРЕССОРМАШ" (ИНН: 1660004878), АО "ГМС ЛИВГИДРОМАШ"(ИНН 5702000265), свыше 2 000 000 000 (двух миллиардов)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B25839" w:rsidRPr="00B25839" w:rsidRDefault="00B25839" w:rsidP="00B25839">
      <w:pPr>
        <w:ind w:firstLine="360"/>
        <w:jc w:val="both"/>
        <w:rPr>
          <w:rFonts w:eastAsia="Calibri"/>
          <w:sz w:val="20"/>
          <w:szCs w:val="20"/>
        </w:rPr>
      </w:pPr>
      <w:r w:rsidRPr="00B25839">
        <w:rPr>
          <w:rFonts w:eastAsia="Calibri"/>
          <w:sz w:val="20"/>
          <w:szCs w:val="20"/>
        </w:rPr>
        <w:t xml:space="preserve">Пункт 2.7.: «Не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 ГИДРОМАШСЕРВИС" (ИНН 7733015025), АО "КАЗАНЬКОМПРЕССОРМАШ" (ИНН: 1660004878), АО "ГМС ЛИВГИДРОМАШ" (ИНН 5702000265), свыше 2 000 000 000 (двух миллиардов)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 </w:t>
      </w:r>
    </w:p>
    <w:p w:rsidR="00B25839" w:rsidRPr="00B25839" w:rsidRDefault="00B25839" w:rsidP="00B25839">
      <w:pPr>
        <w:jc w:val="both"/>
        <w:rPr>
          <w:sz w:val="20"/>
          <w:szCs w:val="20"/>
          <w:lang w:eastAsia="en-US"/>
        </w:rPr>
      </w:pPr>
    </w:p>
    <w:p w:rsidR="00B25839" w:rsidRPr="00B25839" w:rsidRDefault="00B25839" w:rsidP="00B25839">
      <w:pPr>
        <w:ind w:firstLine="709"/>
        <w:contextualSpacing/>
        <w:jc w:val="both"/>
        <w:rPr>
          <w:sz w:val="20"/>
          <w:szCs w:val="20"/>
        </w:rPr>
      </w:pPr>
      <w:r w:rsidRPr="00B25839">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B25839" w:rsidRPr="00B25839" w:rsidRDefault="00B25839" w:rsidP="00B25839">
      <w:pPr>
        <w:pStyle w:val="af1"/>
        <w:contextualSpacing/>
        <w:jc w:val="both"/>
        <w:rPr>
          <w:rFonts w:eastAsia="Calibri"/>
          <w:sz w:val="20"/>
          <w:szCs w:val="20"/>
        </w:rPr>
      </w:pPr>
      <w:r w:rsidRPr="00B25839">
        <w:rPr>
          <w:rFonts w:eastAsia="Calibri"/>
          <w:sz w:val="20"/>
          <w:szCs w:val="20"/>
        </w:rPr>
        <w:t>1</w:t>
      </w:r>
      <w:r w:rsidRPr="00B25839">
        <w:rPr>
          <w:sz w:val="20"/>
          <w:szCs w:val="20"/>
        </w:rPr>
        <w:t>. контролирующее лицо Общества - АО «ГМС Нефтемаш» является выгодоприобретателем по сделке;</w:t>
      </w:r>
    </w:p>
    <w:p w:rsidR="00B25839" w:rsidRPr="00B25839" w:rsidRDefault="00B25839" w:rsidP="00B25839">
      <w:pPr>
        <w:pStyle w:val="af1"/>
        <w:contextualSpacing/>
        <w:jc w:val="both"/>
        <w:rPr>
          <w:rFonts w:eastAsia="Calibri"/>
          <w:sz w:val="20"/>
          <w:szCs w:val="20"/>
        </w:rPr>
      </w:pPr>
      <w:r w:rsidRPr="00B25839">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B25839" w:rsidRPr="00B25839" w:rsidRDefault="00B25839" w:rsidP="00B25839">
      <w:pPr>
        <w:pStyle w:val="af1"/>
        <w:contextualSpacing/>
        <w:jc w:val="both"/>
        <w:rPr>
          <w:rFonts w:eastAsia="Calibri"/>
          <w:sz w:val="20"/>
          <w:szCs w:val="20"/>
        </w:rPr>
      </w:pPr>
      <w:r w:rsidRPr="00B25839">
        <w:rPr>
          <w:sz w:val="20"/>
          <w:szCs w:val="20"/>
        </w:rPr>
        <w:t>3. косвенно контролирующее лицо Общества -</w:t>
      </w:r>
      <w:r w:rsidRPr="00B25839">
        <w:rPr>
          <w:bCs/>
          <w:sz w:val="20"/>
          <w:szCs w:val="20"/>
        </w:rPr>
        <w:t xml:space="preserve"> АО «ГМС Холдинг»</w:t>
      </w:r>
      <w:r w:rsidRPr="00B25839">
        <w:rPr>
          <w:sz w:val="20"/>
          <w:szCs w:val="20"/>
        </w:rPr>
        <w:t xml:space="preserve"> (является косвенно контролирующим лицом АО «ГМС Нефтемаш» - выгодоприобретателя по сделке);</w:t>
      </w:r>
    </w:p>
    <w:p w:rsidR="00B25839" w:rsidRPr="00B25839" w:rsidRDefault="00B25839" w:rsidP="00B25839">
      <w:pPr>
        <w:pStyle w:val="af1"/>
        <w:contextualSpacing/>
        <w:jc w:val="both"/>
        <w:rPr>
          <w:sz w:val="20"/>
          <w:szCs w:val="20"/>
        </w:rPr>
      </w:pPr>
      <w:r w:rsidRPr="00B25839">
        <w:rPr>
          <w:iCs/>
          <w:sz w:val="20"/>
          <w:szCs w:val="20"/>
        </w:rPr>
        <w:t xml:space="preserve">4. </w:t>
      </w:r>
      <w:r w:rsidRPr="00B25839">
        <w:rPr>
          <w:sz w:val="20"/>
          <w:szCs w:val="20"/>
        </w:rPr>
        <w:t xml:space="preserve">члены Совета директоров Общества </w:t>
      </w:r>
      <w:proofErr w:type="spellStart"/>
      <w:r w:rsidRPr="00B25839">
        <w:rPr>
          <w:sz w:val="20"/>
          <w:szCs w:val="20"/>
        </w:rPr>
        <w:t>Скрынник</w:t>
      </w:r>
      <w:proofErr w:type="spellEnd"/>
      <w:r w:rsidRPr="00B25839">
        <w:rPr>
          <w:sz w:val="20"/>
          <w:szCs w:val="20"/>
        </w:rPr>
        <w:t xml:space="preserve"> Ю.Н., Игнатов А.В., Новиков А.Е. (являются членами Совета директоров АО «ГМС Нефтемаш» - выгодоприобретателя по сделке);</w:t>
      </w:r>
    </w:p>
    <w:p w:rsidR="00B25839" w:rsidRPr="00B25839" w:rsidRDefault="00B25839" w:rsidP="00B25839">
      <w:pPr>
        <w:autoSpaceDE w:val="0"/>
        <w:autoSpaceDN w:val="0"/>
        <w:adjustRightInd w:val="0"/>
        <w:contextualSpacing/>
        <w:jc w:val="both"/>
        <w:rPr>
          <w:sz w:val="20"/>
          <w:szCs w:val="20"/>
        </w:rPr>
      </w:pPr>
      <w:r w:rsidRPr="00B25839">
        <w:rPr>
          <w:sz w:val="20"/>
          <w:szCs w:val="20"/>
        </w:rPr>
        <w:t xml:space="preserve">5. управляющая организация Общества - </w:t>
      </w:r>
      <w:r w:rsidRPr="00B25839">
        <w:rPr>
          <w:rFonts w:eastAsia="Calibri"/>
          <w:sz w:val="20"/>
          <w:szCs w:val="20"/>
        </w:rPr>
        <w:t xml:space="preserve">ООО «УК «Группа ГМС» (является также </w:t>
      </w:r>
      <w:r w:rsidRPr="00B25839">
        <w:rPr>
          <w:sz w:val="20"/>
          <w:szCs w:val="20"/>
        </w:rPr>
        <w:t>управляющей организацией АО «ГМС Нефтемаш» - выгодоприобретателя по сделке);</w:t>
      </w:r>
    </w:p>
    <w:p w:rsidR="00B25839" w:rsidRPr="00B25839" w:rsidRDefault="00B25839" w:rsidP="00B25839">
      <w:pPr>
        <w:contextualSpacing/>
        <w:jc w:val="both"/>
        <w:rPr>
          <w:sz w:val="20"/>
          <w:szCs w:val="20"/>
        </w:rPr>
      </w:pPr>
      <w:r w:rsidRPr="00B25839">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B25839" w:rsidRPr="009F6737" w:rsidRDefault="00B25839" w:rsidP="00B25839">
      <w:pPr>
        <w:ind w:firstLine="709"/>
        <w:contextualSpacing/>
        <w:jc w:val="both"/>
        <w:rPr>
          <w:sz w:val="22"/>
          <w:szCs w:val="22"/>
        </w:rPr>
      </w:pPr>
    </w:p>
    <w:p w:rsidR="00B869E8" w:rsidRPr="00E128E0" w:rsidRDefault="00B869E8" w:rsidP="00B869E8">
      <w:pPr>
        <w:jc w:val="center"/>
        <w:rPr>
          <w:b/>
          <w:sz w:val="20"/>
          <w:szCs w:val="20"/>
        </w:rPr>
      </w:pPr>
      <w:r w:rsidRPr="00E128E0">
        <w:rPr>
          <w:b/>
          <w:sz w:val="20"/>
          <w:szCs w:val="20"/>
        </w:rPr>
        <w:t>ПО ВТОРОМУ ВОПРОСУ ПОВЕСТКИ ДНЯ:</w:t>
      </w:r>
    </w:p>
    <w:p w:rsidR="003C706A" w:rsidRPr="00E128E0" w:rsidRDefault="003C706A" w:rsidP="00023699">
      <w:pPr>
        <w:contextualSpacing/>
        <w:jc w:val="both"/>
        <w:rPr>
          <w:sz w:val="20"/>
          <w:szCs w:val="20"/>
        </w:rPr>
      </w:pPr>
    </w:p>
    <w:p w:rsidR="00B869E8" w:rsidRPr="00B73137" w:rsidRDefault="00784D9D" w:rsidP="00B73137">
      <w:pPr>
        <w:widowControl w:val="0"/>
        <w:ind w:firstLine="284"/>
        <w:contextualSpacing/>
        <w:jc w:val="both"/>
        <w:rPr>
          <w:bCs/>
          <w:sz w:val="20"/>
          <w:szCs w:val="20"/>
        </w:rPr>
      </w:pPr>
      <w:r w:rsidRPr="000A5CBE">
        <w:rPr>
          <w:sz w:val="20"/>
          <w:szCs w:val="20"/>
        </w:rPr>
        <w:t>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11903/22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в обеспечение исполнения обязательств АО «</w:t>
      </w:r>
      <w:proofErr w:type="spellStart"/>
      <w:r w:rsidRPr="000A5CBE">
        <w:rPr>
          <w:sz w:val="20"/>
          <w:szCs w:val="20"/>
        </w:rPr>
        <w:t>Казанькомпрессормаш</w:t>
      </w:r>
      <w:proofErr w:type="spellEnd"/>
      <w:r w:rsidRPr="000A5CBE">
        <w:rPr>
          <w:sz w:val="20"/>
          <w:szCs w:val="20"/>
        </w:rPr>
        <w:t xml:space="preserve">» по Соглашению о выдаче гарантий от «13» сентября 2022 г. № БГ119/22,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w:t>
      </w:r>
      <w:proofErr w:type="spellStart"/>
      <w:r w:rsidRPr="000A5CBE">
        <w:rPr>
          <w:sz w:val="20"/>
          <w:szCs w:val="20"/>
        </w:rPr>
        <w:t>Казанькомпрессормаш</w:t>
      </w:r>
      <w:proofErr w:type="spellEnd"/>
      <w:r w:rsidRPr="000A5CBE">
        <w:rPr>
          <w:sz w:val="20"/>
          <w:szCs w:val="20"/>
        </w:rPr>
        <w:t>»  и ПАО «МОСКОВСКИЙ КРЕДИТНЫЙ БАНК»</w:t>
      </w:r>
      <w:r w:rsidR="00023699" w:rsidRPr="00E128E0">
        <w:rPr>
          <w:sz w:val="20"/>
          <w:szCs w:val="20"/>
          <w:lang w:eastAsia="en-US"/>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Default="00B869E8" w:rsidP="00B869E8">
      <w:pPr>
        <w:jc w:val="center"/>
        <w:rPr>
          <w:b/>
          <w:sz w:val="20"/>
          <w:szCs w:val="20"/>
        </w:rPr>
      </w:pPr>
      <w:r w:rsidRPr="00E128E0">
        <w:rPr>
          <w:b/>
          <w:sz w:val="20"/>
          <w:szCs w:val="20"/>
        </w:rPr>
        <w:t>Принятое решение:</w:t>
      </w:r>
    </w:p>
    <w:p w:rsidR="00426B61" w:rsidRPr="00426B61" w:rsidRDefault="00426B61" w:rsidP="00426B61">
      <w:pPr>
        <w:pStyle w:val="af1"/>
        <w:ind w:firstLine="709"/>
        <w:contextualSpacing/>
        <w:jc w:val="both"/>
        <w:rPr>
          <w:sz w:val="20"/>
          <w:szCs w:val="20"/>
        </w:rPr>
      </w:pPr>
      <w:r w:rsidRPr="00426B61">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 2 от «19» мая 2023 г. к Договору поручительства № 11903/22 от «13» сентября 2022 г. </w:t>
      </w:r>
      <w:r w:rsidRPr="00426B61">
        <w:rPr>
          <w:sz w:val="20"/>
          <w:szCs w:val="20"/>
          <w:lang w:eastAsia="en-US"/>
        </w:rPr>
        <w:t>между АО «</w:t>
      </w:r>
      <w:proofErr w:type="spellStart"/>
      <w:r w:rsidRPr="00426B61">
        <w:rPr>
          <w:sz w:val="20"/>
          <w:szCs w:val="20"/>
          <w:lang w:eastAsia="en-US"/>
        </w:rPr>
        <w:t>Сибнефтемаш</w:t>
      </w:r>
      <w:proofErr w:type="spellEnd"/>
      <w:r w:rsidRPr="00426B61">
        <w:rPr>
          <w:sz w:val="20"/>
          <w:szCs w:val="20"/>
          <w:lang w:eastAsia="en-US"/>
        </w:rPr>
        <w:t xml:space="preserve">» и </w:t>
      </w:r>
      <w:r w:rsidRPr="00426B61">
        <w:rPr>
          <w:color w:val="000000"/>
          <w:sz w:val="20"/>
          <w:szCs w:val="20"/>
        </w:rPr>
        <w:t xml:space="preserve">ПАО «МОСКОВСКИЙ КРЕДИТНЫЙ БАНК» (далее – Договор поручительства), заключенному </w:t>
      </w:r>
      <w:r w:rsidRPr="00426B61">
        <w:rPr>
          <w:sz w:val="20"/>
          <w:szCs w:val="20"/>
        </w:rPr>
        <w:t>в обеспечение исполнения обязательств АО «</w:t>
      </w:r>
      <w:proofErr w:type="spellStart"/>
      <w:r w:rsidRPr="00426B61">
        <w:rPr>
          <w:sz w:val="20"/>
          <w:szCs w:val="20"/>
        </w:rPr>
        <w:t>Казанькомпрессормаш</w:t>
      </w:r>
      <w:proofErr w:type="spellEnd"/>
      <w:r w:rsidRPr="00426B61">
        <w:rPr>
          <w:sz w:val="20"/>
          <w:szCs w:val="20"/>
        </w:rPr>
        <w:t xml:space="preserve">» по Соглашению о выдаче гарантий от «13» сентября 2022 г. № БГ119/22, с учетом </w:t>
      </w:r>
      <w:r w:rsidRPr="00426B61">
        <w:rPr>
          <w:sz w:val="20"/>
          <w:szCs w:val="20"/>
          <w:lang w:eastAsia="en-US"/>
        </w:rPr>
        <w:t xml:space="preserve">Дополнительного соглашения № 1 от «22» марта 2023 г., </w:t>
      </w:r>
      <w:r w:rsidRPr="00426B61">
        <w:rPr>
          <w:sz w:val="20"/>
          <w:szCs w:val="20"/>
        </w:rPr>
        <w:t xml:space="preserve">Дополнительного соглашения № 2 от «19» мая 2023 г., между АО «ГМС Нефтемаш» и ПАО «МОСКОВСКИЙ КРЕДИТНЫЙ БАНК» </w:t>
      </w:r>
      <w:r w:rsidRPr="00426B61">
        <w:rPr>
          <w:sz w:val="20"/>
          <w:szCs w:val="20"/>
          <w:lang w:eastAsia="en-US"/>
        </w:rPr>
        <w:t>(далее – Договор основного обязательства)</w:t>
      </w:r>
      <w:r w:rsidRPr="00426B61">
        <w:rPr>
          <w:sz w:val="20"/>
          <w:szCs w:val="20"/>
        </w:rPr>
        <w:t>, на следующих условиях:</w:t>
      </w:r>
    </w:p>
    <w:p w:rsidR="00426B61" w:rsidRPr="00426B61" w:rsidRDefault="00426B61" w:rsidP="00426B61">
      <w:pPr>
        <w:ind w:firstLine="709"/>
        <w:contextualSpacing/>
        <w:jc w:val="both"/>
        <w:rPr>
          <w:sz w:val="20"/>
          <w:szCs w:val="20"/>
        </w:rPr>
      </w:pPr>
    </w:p>
    <w:p w:rsidR="00426B61" w:rsidRPr="00426B61" w:rsidRDefault="00426B61" w:rsidP="00426B61">
      <w:pPr>
        <w:ind w:firstLine="709"/>
        <w:contextualSpacing/>
        <w:rPr>
          <w:sz w:val="20"/>
          <w:szCs w:val="20"/>
          <w:lang w:eastAsia="en-US"/>
        </w:rPr>
      </w:pPr>
      <w:r w:rsidRPr="00426B61">
        <w:rPr>
          <w:sz w:val="20"/>
          <w:szCs w:val="20"/>
          <w:u w:val="single"/>
          <w:lang w:eastAsia="en-US"/>
        </w:rPr>
        <w:t>Стороны сделки:</w:t>
      </w:r>
    </w:p>
    <w:p w:rsidR="00426B61" w:rsidRPr="00426B61" w:rsidRDefault="00426B61" w:rsidP="00426B61">
      <w:pPr>
        <w:ind w:firstLine="709"/>
        <w:contextualSpacing/>
        <w:jc w:val="both"/>
        <w:rPr>
          <w:sz w:val="20"/>
          <w:szCs w:val="20"/>
          <w:lang w:eastAsia="en-US"/>
        </w:rPr>
      </w:pPr>
      <w:r w:rsidRPr="00426B61">
        <w:rPr>
          <w:sz w:val="20"/>
          <w:szCs w:val="20"/>
          <w:lang w:eastAsia="en-US"/>
        </w:rPr>
        <w:t>Банк:</w:t>
      </w:r>
      <w:r w:rsidRPr="00426B61">
        <w:rPr>
          <w:color w:val="000000"/>
          <w:sz w:val="20"/>
          <w:szCs w:val="20"/>
        </w:rPr>
        <w:t xml:space="preserve"> ПАО «МОСКОВСКИЙ КРЕДИТНЫЙ БАНК» </w:t>
      </w:r>
      <w:r w:rsidRPr="00426B61">
        <w:rPr>
          <w:sz w:val="20"/>
          <w:szCs w:val="20"/>
          <w:lang w:eastAsia="en-US"/>
        </w:rPr>
        <w:t xml:space="preserve"> </w:t>
      </w:r>
    </w:p>
    <w:p w:rsidR="00426B61" w:rsidRPr="00426B61" w:rsidRDefault="00426B61" w:rsidP="00426B61">
      <w:pPr>
        <w:ind w:firstLine="709"/>
        <w:contextualSpacing/>
        <w:rPr>
          <w:sz w:val="20"/>
          <w:szCs w:val="20"/>
          <w:lang w:eastAsia="en-US"/>
        </w:rPr>
      </w:pPr>
      <w:r w:rsidRPr="00426B61">
        <w:rPr>
          <w:sz w:val="20"/>
          <w:szCs w:val="20"/>
          <w:lang w:eastAsia="en-US"/>
        </w:rPr>
        <w:t>Поручитель: АО «</w:t>
      </w:r>
      <w:proofErr w:type="spellStart"/>
      <w:r w:rsidRPr="00426B61">
        <w:rPr>
          <w:sz w:val="20"/>
          <w:szCs w:val="20"/>
          <w:lang w:eastAsia="en-US"/>
        </w:rPr>
        <w:t>Сибнефтемаш</w:t>
      </w:r>
      <w:proofErr w:type="spellEnd"/>
      <w:r w:rsidRPr="00426B61">
        <w:rPr>
          <w:sz w:val="20"/>
          <w:szCs w:val="20"/>
          <w:lang w:eastAsia="en-US"/>
        </w:rPr>
        <w:t>»</w:t>
      </w:r>
    </w:p>
    <w:p w:rsidR="00426B61" w:rsidRPr="00426B61" w:rsidRDefault="00426B61" w:rsidP="00426B61">
      <w:pPr>
        <w:ind w:firstLine="709"/>
        <w:contextualSpacing/>
        <w:jc w:val="both"/>
        <w:rPr>
          <w:sz w:val="20"/>
          <w:szCs w:val="20"/>
          <w:u w:val="single"/>
        </w:rPr>
      </w:pPr>
    </w:p>
    <w:p w:rsidR="00426B61" w:rsidRPr="00426B61" w:rsidRDefault="00426B61" w:rsidP="00426B61">
      <w:pPr>
        <w:ind w:firstLine="709"/>
        <w:contextualSpacing/>
        <w:jc w:val="both"/>
        <w:rPr>
          <w:b/>
          <w:bCs/>
          <w:sz w:val="20"/>
          <w:szCs w:val="20"/>
        </w:rPr>
      </w:pPr>
      <w:r w:rsidRPr="00426B61">
        <w:rPr>
          <w:sz w:val="20"/>
          <w:szCs w:val="20"/>
          <w:u w:val="single"/>
        </w:rPr>
        <w:t>Цена сделки</w:t>
      </w:r>
      <w:r w:rsidRPr="00426B61">
        <w:rPr>
          <w:sz w:val="20"/>
          <w:szCs w:val="20"/>
        </w:rPr>
        <w:t xml:space="preserve">: определена Сторонами в размере суммы обязательств Общества по Договору основного обязательства </w:t>
      </w:r>
      <w:r w:rsidRPr="00426B61">
        <w:rPr>
          <w:bCs/>
          <w:sz w:val="20"/>
          <w:szCs w:val="20"/>
        </w:rPr>
        <w:t xml:space="preserve">23 000 000 000,00 </w:t>
      </w:r>
      <w:r w:rsidRPr="00426B61">
        <w:rPr>
          <w:sz w:val="20"/>
          <w:szCs w:val="20"/>
        </w:rPr>
        <w:t>(Двадцать три миллиарда)</w:t>
      </w:r>
      <w:r w:rsidRPr="00426B61">
        <w:rPr>
          <w:bCs/>
          <w:sz w:val="20"/>
          <w:szCs w:val="20"/>
        </w:rPr>
        <w:t xml:space="preserve"> рублей или эквивалент указанной суммы в иностранной валюте по курсу Банка России, на дату выдачи Гарантии</w:t>
      </w:r>
      <w:r w:rsidRPr="00426B61">
        <w:rPr>
          <w:sz w:val="20"/>
          <w:szCs w:val="20"/>
        </w:rPr>
        <w:t xml:space="preserve">, что составляет более 100 % от балансовой стоимости активов Поручителя по состоянию на 31.03.2023 г. </w:t>
      </w:r>
      <w:r w:rsidRPr="00426B61">
        <w:rPr>
          <w:b/>
          <w:bCs/>
          <w:sz w:val="20"/>
          <w:szCs w:val="20"/>
        </w:rPr>
        <w:t xml:space="preserve"> </w:t>
      </w:r>
      <w:r w:rsidRPr="00426B61">
        <w:rPr>
          <w:sz w:val="20"/>
          <w:szCs w:val="20"/>
        </w:rPr>
        <w:t>Согласно п.1 ст.78 Федерального закона от 26.12.1995 N 208-ФЗ «Об акционерных обществах», сделка для Общества является крупной.</w:t>
      </w:r>
    </w:p>
    <w:p w:rsidR="00426B61" w:rsidRPr="00426B61" w:rsidRDefault="00426B61" w:rsidP="00426B61">
      <w:pPr>
        <w:ind w:firstLine="709"/>
        <w:contextualSpacing/>
        <w:jc w:val="both"/>
        <w:rPr>
          <w:sz w:val="20"/>
          <w:szCs w:val="20"/>
        </w:rPr>
      </w:pPr>
    </w:p>
    <w:p w:rsidR="00426B61" w:rsidRPr="00426B61" w:rsidRDefault="00426B61" w:rsidP="00426B61">
      <w:pPr>
        <w:ind w:firstLine="709"/>
        <w:contextualSpacing/>
        <w:jc w:val="both"/>
        <w:rPr>
          <w:sz w:val="20"/>
          <w:szCs w:val="20"/>
          <w:u w:val="single"/>
        </w:rPr>
      </w:pPr>
      <w:r w:rsidRPr="00426B61">
        <w:rPr>
          <w:sz w:val="20"/>
          <w:szCs w:val="20"/>
          <w:u w:val="single"/>
        </w:rPr>
        <w:t>Существенные условия сделки:</w:t>
      </w:r>
    </w:p>
    <w:p w:rsidR="00426B61" w:rsidRPr="00426B61" w:rsidRDefault="00426B61" w:rsidP="00426B61">
      <w:pPr>
        <w:widowControl w:val="0"/>
        <w:shd w:val="clear" w:color="auto" w:fill="FFFFFF"/>
        <w:ind w:firstLine="709"/>
        <w:jc w:val="both"/>
        <w:rPr>
          <w:color w:val="FF0000"/>
          <w:sz w:val="20"/>
          <w:szCs w:val="20"/>
        </w:rPr>
      </w:pPr>
    </w:p>
    <w:p w:rsidR="00426B61" w:rsidRPr="00426B61" w:rsidRDefault="00426B61" w:rsidP="00426B61">
      <w:pPr>
        <w:numPr>
          <w:ilvl w:val="0"/>
          <w:numId w:val="27"/>
        </w:numPr>
        <w:jc w:val="both"/>
        <w:rPr>
          <w:sz w:val="20"/>
          <w:szCs w:val="20"/>
          <w:lang w:eastAsia="en-US"/>
        </w:rPr>
      </w:pPr>
      <w:r w:rsidRPr="00426B61">
        <w:rPr>
          <w:sz w:val="20"/>
          <w:szCs w:val="20"/>
          <w:lang w:eastAsia="en-US"/>
        </w:rPr>
        <w:t>Изложить п.1.1 Договора поручительства в следующей редакции:</w:t>
      </w:r>
    </w:p>
    <w:p w:rsidR="00426B61" w:rsidRPr="00426B61" w:rsidRDefault="00426B61" w:rsidP="00426B61">
      <w:pPr>
        <w:ind w:firstLine="360"/>
        <w:jc w:val="both"/>
        <w:rPr>
          <w:sz w:val="20"/>
          <w:szCs w:val="20"/>
          <w:lang w:eastAsia="en-US"/>
        </w:rPr>
      </w:pPr>
      <w:r w:rsidRPr="00426B61">
        <w:rPr>
          <w:sz w:val="20"/>
          <w:szCs w:val="20"/>
          <w:lang w:eastAsia="en-US"/>
        </w:rPr>
        <w:t xml:space="preserve"> «1.1. ПОРУЧИТЕЛЬ обязуется солидарно с АКЦИОНЕРНЫМ ОБЩЕСТВОМ "КАЗАНСКИЙ ЗАВОД КОМПРЕССОРНОГО МАШИНОСТРОЕНИЯ", (ОГРН 1021603620114) (далее – КЛИЕНТ) в полном объеме отвечать перед БАНКОМ за исполнение КЛИЕНТОМ обязательств по Соглашению о выдаче гарантий от «13» сентября 2022 г. № БГ119/22 в редакции Дополнительного соглашения № 1 от «22» марта 2023г., Дополнительного соглашения № 2 от «19» мая 2023г., заключенному между БАНКОМ и КЛИЕНТОМ (далее – Договор основного обязательства)».</w:t>
      </w:r>
    </w:p>
    <w:p w:rsidR="00426B61" w:rsidRPr="00426B61" w:rsidRDefault="00426B61" w:rsidP="00426B61">
      <w:pPr>
        <w:ind w:firstLine="360"/>
        <w:jc w:val="both"/>
        <w:rPr>
          <w:sz w:val="20"/>
          <w:szCs w:val="20"/>
        </w:rPr>
      </w:pPr>
    </w:p>
    <w:p w:rsidR="00426B61" w:rsidRPr="00426B61" w:rsidRDefault="00426B61" w:rsidP="00426B61">
      <w:pPr>
        <w:ind w:firstLine="360"/>
        <w:jc w:val="both"/>
        <w:rPr>
          <w:sz w:val="20"/>
          <w:szCs w:val="20"/>
        </w:rPr>
      </w:pPr>
      <w:r w:rsidRPr="00426B61">
        <w:rPr>
          <w:sz w:val="20"/>
          <w:szCs w:val="20"/>
        </w:rPr>
        <w:t>2. Существенные условия Договора основного обязательства:</w:t>
      </w:r>
    </w:p>
    <w:p w:rsidR="00426B61" w:rsidRPr="00426B61" w:rsidRDefault="00426B61" w:rsidP="00426B61">
      <w:pPr>
        <w:ind w:firstLine="360"/>
        <w:jc w:val="both"/>
        <w:rPr>
          <w:rFonts w:eastAsia="Calibri"/>
          <w:sz w:val="20"/>
          <w:szCs w:val="20"/>
        </w:rPr>
      </w:pPr>
      <w:r w:rsidRPr="00426B61">
        <w:rPr>
          <w:sz w:val="20"/>
          <w:szCs w:val="20"/>
        </w:rPr>
        <w:t xml:space="preserve">2.1. Изложить подраздел </w:t>
      </w:r>
      <w:r w:rsidRPr="00426B61">
        <w:rPr>
          <w:rFonts w:eastAsia="Calibri"/>
          <w:sz w:val="20"/>
          <w:szCs w:val="20"/>
        </w:rPr>
        <w:t xml:space="preserve">«Лимит» Условий выпуска гарантий </w:t>
      </w:r>
      <w:r w:rsidRPr="00426B61">
        <w:rPr>
          <w:sz w:val="20"/>
          <w:szCs w:val="20"/>
        </w:rPr>
        <w:t>Договора основного обязательства</w:t>
      </w:r>
      <w:r w:rsidRPr="00426B61">
        <w:rPr>
          <w:rFonts w:eastAsia="Calibri"/>
          <w:sz w:val="20"/>
          <w:szCs w:val="20"/>
        </w:rPr>
        <w:t xml:space="preserve"> (Приложение 3 к Соглашению о выдаче гарантий): «23 000 000 000,00 (Двадцать три миллиарда) рублей или эквивалент указанной суммы в иностранной валюте по курсу Банка России, на дату выдачи Гарантии».</w:t>
      </w:r>
    </w:p>
    <w:p w:rsidR="00426B61" w:rsidRPr="00426B61" w:rsidRDefault="00426B61" w:rsidP="00426B61">
      <w:pPr>
        <w:ind w:firstLine="360"/>
        <w:jc w:val="both"/>
        <w:rPr>
          <w:rFonts w:eastAsia="Calibri"/>
          <w:iCs/>
          <w:sz w:val="20"/>
          <w:szCs w:val="20"/>
          <w:lang w:eastAsia="en-US"/>
        </w:rPr>
      </w:pPr>
      <w:r w:rsidRPr="00426B61">
        <w:rPr>
          <w:rFonts w:eastAsia="Calibri"/>
          <w:sz w:val="20"/>
          <w:szCs w:val="20"/>
        </w:rPr>
        <w:t xml:space="preserve">2.2. </w:t>
      </w:r>
      <w:r w:rsidRPr="00426B61">
        <w:rPr>
          <w:sz w:val="20"/>
          <w:szCs w:val="20"/>
        </w:rPr>
        <w:t xml:space="preserve">Изложить п. </w:t>
      </w:r>
      <w:r w:rsidRPr="00426B61">
        <w:rPr>
          <w:rFonts w:eastAsia="Calibri"/>
          <w:sz w:val="20"/>
          <w:szCs w:val="20"/>
        </w:rPr>
        <w:t xml:space="preserve">2.5 раздела «Нефинансовые условия» Приложения 2 </w:t>
      </w:r>
      <w:r w:rsidRPr="00426B61">
        <w:rPr>
          <w:sz w:val="20"/>
          <w:szCs w:val="20"/>
        </w:rPr>
        <w:t>Договора основного обязательства: «</w:t>
      </w:r>
      <w:r w:rsidRPr="00426B61">
        <w:rPr>
          <w:rFonts w:eastAsia="Calibri"/>
          <w:iCs/>
          <w:sz w:val="20"/>
          <w:szCs w:val="20"/>
          <w:lang w:eastAsia="en-US"/>
        </w:rPr>
        <w:t xml:space="preserve">Не превышать совокупную задолженность по оборотным кредитам, </w:t>
      </w:r>
      <w:proofErr w:type="spellStart"/>
      <w:r w:rsidRPr="00426B61">
        <w:rPr>
          <w:rFonts w:eastAsia="Calibri"/>
          <w:iCs/>
          <w:sz w:val="20"/>
          <w:szCs w:val="20"/>
          <w:lang w:eastAsia="en-US"/>
        </w:rPr>
        <w:t>факторинговым</w:t>
      </w:r>
      <w:proofErr w:type="spellEnd"/>
      <w:r w:rsidRPr="00426B61">
        <w:rPr>
          <w:rFonts w:eastAsia="Calibri"/>
          <w:iCs/>
          <w:sz w:val="20"/>
          <w:szCs w:val="20"/>
          <w:lang w:eastAsia="en-US"/>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426B61">
        <w:rPr>
          <w:rFonts w:eastAsia="Calibri"/>
          <w:iCs/>
          <w:sz w:val="20"/>
          <w:szCs w:val="20"/>
          <w:lang w:eastAsia="en-US"/>
        </w:rPr>
        <w:t>контр-гарантий</w:t>
      </w:r>
      <w:proofErr w:type="spellEnd"/>
      <w:r w:rsidRPr="00426B61">
        <w:rPr>
          <w:rFonts w:eastAsia="Calibri"/>
          <w:iCs/>
          <w:sz w:val="20"/>
          <w:szCs w:val="20"/>
          <w:lang w:eastAsia="en-US"/>
        </w:rPr>
        <w:t xml:space="preserve"> (в том числе, выданных, но не вступивших в силу), выданных в рамках договоров/ соглашений, заключенных между БАНКОМ и КЛИЕНТОМ, между БАНКОМ и АО " ГИДРОМАШСЕРВИС" (ИНН 7733015025), АО "ГМС НЕФТЕМАШ" (ИНН: 7204002810), АО "ГМС ЛИВГИДРОМАШ"(ИНН 5702000265), на уровне не превышающем 23 000 000 000 (Двадцать три миллиарда)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r w:rsidRPr="00426B61">
        <w:rPr>
          <w:rFonts w:eastAsia="Calibri"/>
          <w:sz w:val="20"/>
          <w:szCs w:val="20"/>
        </w:rPr>
        <w:t>».</w:t>
      </w:r>
    </w:p>
    <w:p w:rsidR="00426B61" w:rsidRPr="00426B61" w:rsidRDefault="00426B61" w:rsidP="00426B61">
      <w:pPr>
        <w:ind w:firstLine="360"/>
        <w:jc w:val="both"/>
        <w:rPr>
          <w:rFonts w:eastAsia="Calibri"/>
          <w:sz w:val="20"/>
          <w:szCs w:val="20"/>
        </w:rPr>
      </w:pPr>
      <w:r w:rsidRPr="00426B61">
        <w:rPr>
          <w:rFonts w:eastAsia="Calibri"/>
          <w:sz w:val="20"/>
          <w:szCs w:val="20"/>
        </w:rPr>
        <w:t xml:space="preserve">2.3. </w:t>
      </w:r>
      <w:r w:rsidRPr="00426B61">
        <w:rPr>
          <w:sz w:val="20"/>
          <w:szCs w:val="20"/>
        </w:rPr>
        <w:t xml:space="preserve">Изложить пункты </w:t>
      </w:r>
      <w:r w:rsidRPr="00426B61">
        <w:rPr>
          <w:rFonts w:eastAsia="Calibri"/>
          <w:sz w:val="20"/>
          <w:szCs w:val="20"/>
        </w:rPr>
        <w:t xml:space="preserve">2.6 и 2.7 Раздела «Нефинансовые условия» </w:t>
      </w:r>
      <w:r w:rsidRPr="00426B61">
        <w:rPr>
          <w:sz w:val="20"/>
          <w:szCs w:val="20"/>
        </w:rPr>
        <w:t>Договора основного обязательства</w:t>
      </w:r>
      <w:r w:rsidRPr="00426B61">
        <w:rPr>
          <w:rFonts w:eastAsia="Calibri"/>
          <w:sz w:val="20"/>
          <w:szCs w:val="20"/>
        </w:rPr>
        <w:t xml:space="preserve"> (Приложения 2 к Соглашению о выдаче гарантий:</w:t>
      </w:r>
    </w:p>
    <w:p w:rsidR="00426B61" w:rsidRPr="00426B61" w:rsidRDefault="00426B61" w:rsidP="00426B61">
      <w:pPr>
        <w:ind w:firstLine="360"/>
        <w:jc w:val="both"/>
        <w:rPr>
          <w:rFonts w:eastAsia="Calibri"/>
          <w:iCs/>
          <w:sz w:val="20"/>
          <w:szCs w:val="20"/>
          <w:lang w:eastAsia="en-US"/>
        </w:rPr>
      </w:pPr>
      <w:r w:rsidRPr="00426B61">
        <w:rPr>
          <w:rFonts w:eastAsia="Calibri"/>
          <w:sz w:val="20"/>
          <w:szCs w:val="20"/>
        </w:rPr>
        <w:lastRenderedPageBreak/>
        <w:t>Пункт 2.6.: «</w:t>
      </w:r>
      <w:r w:rsidRPr="00426B61">
        <w:rPr>
          <w:rFonts w:eastAsia="Calibri"/>
          <w:iCs/>
          <w:sz w:val="20"/>
          <w:szCs w:val="20"/>
          <w:lang w:eastAsia="en-US"/>
        </w:rPr>
        <w:t xml:space="preserve">Обеспечить </w:t>
      </w:r>
      <w:proofErr w:type="spellStart"/>
      <w:r w:rsidRPr="00426B61">
        <w:rPr>
          <w:rFonts w:eastAsia="Calibri"/>
          <w:iCs/>
          <w:sz w:val="20"/>
          <w:szCs w:val="20"/>
          <w:lang w:eastAsia="en-US"/>
        </w:rPr>
        <w:t>непревышение</w:t>
      </w:r>
      <w:proofErr w:type="spellEnd"/>
      <w:r w:rsidRPr="00426B61">
        <w:rPr>
          <w:rFonts w:eastAsia="Calibri"/>
          <w:iCs/>
          <w:sz w:val="20"/>
          <w:szCs w:val="20"/>
          <w:lang w:eastAsia="en-US"/>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"ГИДРОМАШСЕРВИС" (ИНН 7733015025), АО "ГМС НЕФТЕМАШ" (ИНН: 7204002810), АО "ГМС ЛИВГИДРОМАШ" (ИНН 5702000265), свыше 2 000 000 000 (двух миллиардов)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426B61" w:rsidRPr="00426B61" w:rsidRDefault="00426B61" w:rsidP="00426B61">
      <w:pPr>
        <w:ind w:firstLine="360"/>
        <w:jc w:val="both"/>
        <w:rPr>
          <w:rFonts w:eastAsia="Calibri"/>
          <w:sz w:val="20"/>
          <w:szCs w:val="20"/>
        </w:rPr>
      </w:pPr>
    </w:p>
    <w:p w:rsidR="00426B61" w:rsidRPr="00426B61" w:rsidRDefault="00426B61" w:rsidP="00426B61">
      <w:pPr>
        <w:ind w:firstLine="360"/>
        <w:jc w:val="both"/>
        <w:rPr>
          <w:rFonts w:eastAsia="Calibri"/>
          <w:iCs/>
          <w:sz w:val="20"/>
          <w:szCs w:val="20"/>
          <w:lang w:eastAsia="en-US"/>
        </w:rPr>
      </w:pPr>
      <w:r w:rsidRPr="00426B61">
        <w:rPr>
          <w:rFonts w:eastAsia="Calibri"/>
          <w:sz w:val="20"/>
          <w:szCs w:val="20"/>
        </w:rPr>
        <w:t>Пункт 2.7.: «</w:t>
      </w:r>
      <w:r w:rsidRPr="00426B61">
        <w:rPr>
          <w:rFonts w:eastAsia="Calibri"/>
          <w:iCs/>
          <w:sz w:val="20"/>
          <w:szCs w:val="20"/>
          <w:lang w:eastAsia="en-US"/>
        </w:rPr>
        <w:t>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"ГИДРОМАШСЕРВИС" (ИНН 7733015025), АО "ГМС НЕФТЕМАШ" (ИНН: 7204002810), АО "ГМС ЛИВГИДРОМАШ" (ИНН 5702000265), свыше 2 000 000 000 (двух миллиардов)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r w:rsidRPr="00426B61">
        <w:rPr>
          <w:rFonts w:eastAsia="Calibri"/>
          <w:sz w:val="20"/>
          <w:szCs w:val="20"/>
        </w:rPr>
        <w:t xml:space="preserve">». </w:t>
      </w:r>
    </w:p>
    <w:p w:rsidR="00426B61" w:rsidRPr="00426B61" w:rsidRDefault="00426B61" w:rsidP="00426B61">
      <w:pPr>
        <w:jc w:val="both"/>
        <w:rPr>
          <w:sz w:val="20"/>
          <w:szCs w:val="20"/>
          <w:lang w:eastAsia="en-US"/>
        </w:rPr>
      </w:pPr>
    </w:p>
    <w:p w:rsidR="00426B61" w:rsidRPr="00426B61" w:rsidRDefault="00426B61" w:rsidP="00426B61">
      <w:pPr>
        <w:ind w:firstLine="709"/>
        <w:contextualSpacing/>
        <w:jc w:val="both"/>
        <w:rPr>
          <w:sz w:val="20"/>
          <w:szCs w:val="20"/>
        </w:rPr>
      </w:pPr>
      <w:r w:rsidRPr="00426B61">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426B61" w:rsidRPr="00426B61" w:rsidRDefault="00426B61" w:rsidP="00426B61">
      <w:pPr>
        <w:autoSpaceDE w:val="0"/>
        <w:autoSpaceDN w:val="0"/>
        <w:adjustRightInd w:val="0"/>
        <w:jc w:val="both"/>
        <w:rPr>
          <w:rFonts w:eastAsia="Calibri"/>
          <w:sz w:val="20"/>
          <w:szCs w:val="20"/>
        </w:rPr>
      </w:pPr>
      <w:r w:rsidRPr="00426B61">
        <w:rPr>
          <w:rFonts w:eastAsia="Calibri"/>
          <w:sz w:val="20"/>
          <w:szCs w:val="20"/>
        </w:rPr>
        <w:t>1</w:t>
      </w:r>
      <w:r w:rsidRPr="00426B61">
        <w:rPr>
          <w:sz w:val="20"/>
          <w:szCs w:val="20"/>
        </w:rPr>
        <w:t>. косвенно контролирующее лицо Общества - АО «Группа ГМС» (является косвенно контролирующим лицом АО «</w:t>
      </w:r>
      <w:proofErr w:type="spellStart"/>
      <w:r w:rsidRPr="00426B61">
        <w:rPr>
          <w:sz w:val="20"/>
          <w:szCs w:val="20"/>
        </w:rPr>
        <w:t>Казанькомпрессормаш</w:t>
      </w:r>
      <w:proofErr w:type="spellEnd"/>
      <w:r w:rsidRPr="00426B61">
        <w:rPr>
          <w:sz w:val="20"/>
          <w:szCs w:val="20"/>
        </w:rPr>
        <w:t>» - выгодоприобретателя по сделке);</w:t>
      </w:r>
    </w:p>
    <w:p w:rsidR="00426B61" w:rsidRPr="00426B61" w:rsidRDefault="00426B61" w:rsidP="00426B61">
      <w:pPr>
        <w:autoSpaceDE w:val="0"/>
        <w:autoSpaceDN w:val="0"/>
        <w:adjustRightInd w:val="0"/>
        <w:jc w:val="both"/>
        <w:rPr>
          <w:rFonts w:eastAsia="Calibri"/>
          <w:sz w:val="20"/>
          <w:szCs w:val="20"/>
        </w:rPr>
      </w:pPr>
      <w:r w:rsidRPr="00426B61">
        <w:rPr>
          <w:sz w:val="20"/>
          <w:szCs w:val="20"/>
        </w:rPr>
        <w:t xml:space="preserve">2. косвенно контролирующее лицо Общества – </w:t>
      </w:r>
      <w:r w:rsidRPr="00426B61">
        <w:rPr>
          <w:bCs/>
          <w:sz w:val="20"/>
          <w:szCs w:val="20"/>
        </w:rPr>
        <w:t>АО «ГМС Холдинг»</w:t>
      </w:r>
      <w:r w:rsidRPr="00426B61">
        <w:rPr>
          <w:sz w:val="20"/>
          <w:szCs w:val="20"/>
        </w:rPr>
        <w:t xml:space="preserve"> (является косвенно контролирующим лицом АО «</w:t>
      </w:r>
      <w:proofErr w:type="spellStart"/>
      <w:r w:rsidRPr="00426B61">
        <w:rPr>
          <w:sz w:val="20"/>
          <w:szCs w:val="20"/>
        </w:rPr>
        <w:t>Казанькомпрессормаш</w:t>
      </w:r>
      <w:proofErr w:type="spellEnd"/>
      <w:r w:rsidRPr="00426B61">
        <w:rPr>
          <w:sz w:val="20"/>
          <w:szCs w:val="20"/>
        </w:rPr>
        <w:t>» - выгодоприобретателя по сделке);</w:t>
      </w:r>
    </w:p>
    <w:p w:rsidR="00426B61" w:rsidRPr="00426B61" w:rsidRDefault="00426B61" w:rsidP="00426B61">
      <w:pPr>
        <w:autoSpaceDE w:val="0"/>
        <w:autoSpaceDN w:val="0"/>
        <w:adjustRightInd w:val="0"/>
        <w:jc w:val="both"/>
        <w:rPr>
          <w:sz w:val="20"/>
          <w:szCs w:val="20"/>
        </w:rPr>
      </w:pPr>
      <w:r w:rsidRPr="00426B61">
        <w:rPr>
          <w:iCs/>
          <w:sz w:val="20"/>
          <w:szCs w:val="20"/>
        </w:rPr>
        <w:t xml:space="preserve">3. </w:t>
      </w:r>
      <w:r w:rsidRPr="00426B61">
        <w:rPr>
          <w:sz w:val="20"/>
          <w:szCs w:val="20"/>
        </w:rPr>
        <w:t xml:space="preserve">член совета директоров Общества </w:t>
      </w:r>
      <w:proofErr w:type="spellStart"/>
      <w:r w:rsidRPr="00426B61">
        <w:rPr>
          <w:sz w:val="20"/>
          <w:szCs w:val="20"/>
        </w:rPr>
        <w:t>Скрынник</w:t>
      </w:r>
      <w:proofErr w:type="spellEnd"/>
      <w:r w:rsidRPr="00426B61">
        <w:rPr>
          <w:sz w:val="20"/>
          <w:szCs w:val="20"/>
        </w:rPr>
        <w:t xml:space="preserve"> Юрий Николаевич (является членом совета директоров АО «</w:t>
      </w:r>
      <w:proofErr w:type="spellStart"/>
      <w:r w:rsidRPr="00426B61">
        <w:rPr>
          <w:sz w:val="20"/>
          <w:szCs w:val="20"/>
        </w:rPr>
        <w:t>Казанькомпрессормаш</w:t>
      </w:r>
      <w:proofErr w:type="spellEnd"/>
      <w:r w:rsidRPr="00426B61">
        <w:rPr>
          <w:sz w:val="20"/>
          <w:szCs w:val="20"/>
        </w:rPr>
        <w:t>» - выгодоприобретателя по сделке);</w:t>
      </w:r>
    </w:p>
    <w:p w:rsidR="00426B61" w:rsidRPr="00426B61" w:rsidRDefault="00426B61" w:rsidP="00426B61">
      <w:pPr>
        <w:autoSpaceDE w:val="0"/>
        <w:autoSpaceDN w:val="0"/>
        <w:adjustRightInd w:val="0"/>
        <w:jc w:val="both"/>
        <w:rPr>
          <w:sz w:val="20"/>
          <w:szCs w:val="20"/>
        </w:rPr>
      </w:pPr>
      <w:r w:rsidRPr="00426B61">
        <w:rPr>
          <w:sz w:val="20"/>
          <w:szCs w:val="20"/>
        </w:rPr>
        <w:t xml:space="preserve">4. управляющая организация Общества - </w:t>
      </w:r>
      <w:r w:rsidRPr="00426B61">
        <w:rPr>
          <w:rFonts w:eastAsia="Calibri"/>
          <w:sz w:val="20"/>
          <w:szCs w:val="20"/>
        </w:rPr>
        <w:t xml:space="preserve">ООО «УК «Группа ГМС» (является также </w:t>
      </w:r>
      <w:r w:rsidRPr="00426B61">
        <w:rPr>
          <w:sz w:val="20"/>
          <w:szCs w:val="20"/>
        </w:rPr>
        <w:t>управляющей организацией АО «</w:t>
      </w:r>
      <w:proofErr w:type="spellStart"/>
      <w:r w:rsidRPr="00426B61">
        <w:rPr>
          <w:sz w:val="20"/>
          <w:szCs w:val="20"/>
        </w:rPr>
        <w:t>Казанькомпрессормаш</w:t>
      </w:r>
      <w:proofErr w:type="spellEnd"/>
      <w:r w:rsidRPr="00426B61">
        <w:rPr>
          <w:sz w:val="20"/>
          <w:szCs w:val="20"/>
        </w:rPr>
        <w:t>» - выгодоприобретателя по сделке);</w:t>
      </w:r>
    </w:p>
    <w:p w:rsidR="00426B61" w:rsidRPr="00426B61" w:rsidRDefault="00426B61" w:rsidP="00426B61">
      <w:pPr>
        <w:jc w:val="both"/>
        <w:rPr>
          <w:sz w:val="20"/>
          <w:szCs w:val="20"/>
        </w:rPr>
      </w:pPr>
      <w:r w:rsidRPr="00426B61">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426B61" w:rsidRPr="008351DE" w:rsidRDefault="00426B61" w:rsidP="00426B61">
      <w:pPr>
        <w:ind w:firstLine="709"/>
        <w:contextualSpacing/>
        <w:jc w:val="both"/>
        <w:rPr>
          <w:sz w:val="22"/>
          <w:szCs w:val="22"/>
        </w:rPr>
      </w:pPr>
    </w:p>
    <w:p w:rsidR="00EE7918" w:rsidRPr="00E128E0" w:rsidRDefault="00B869E8" w:rsidP="005C539A">
      <w:pPr>
        <w:jc w:val="center"/>
        <w:rPr>
          <w:b/>
          <w:sz w:val="20"/>
          <w:szCs w:val="20"/>
        </w:rPr>
      </w:pPr>
      <w:r w:rsidRPr="00E128E0">
        <w:rPr>
          <w:b/>
          <w:sz w:val="20"/>
          <w:szCs w:val="20"/>
        </w:rPr>
        <w:t>ПО ТРЕТЬЕМУ ВОПРОСУ ПОВЕСТКИ ДНЯ:</w:t>
      </w:r>
    </w:p>
    <w:p w:rsidR="00E128E0" w:rsidRDefault="00E128E0" w:rsidP="00EE7918">
      <w:pPr>
        <w:contextualSpacing/>
        <w:jc w:val="both"/>
        <w:rPr>
          <w:sz w:val="20"/>
          <w:szCs w:val="20"/>
          <w:lang w:eastAsia="en-US"/>
        </w:rPr>
      </w:pPr>
    </w:p>
    <w:p w:rsidR="00B869E8" w:rsidRPr="00BF321C" w:rsidRDefault="00784D9D" w:rsidP="00BF321C">
      <w:pPr>
        <w:widowControl w:val="0"/>
        <w:ind w:firstLine="284"/>
        <w:contextualSpacing/>
        <w:jc w:val="both"/>
        <w:rPr>
          <w:bCs/>
          <w:sz w:val="20"/>
          <w:szCs w:val="20"/>
        </w:rPr>
      </w:pPr>
      <w:r w:rsidRPr="000A5CBE">
        <w:rPr>
          <w:sz w:val="20"/>
          <w:szCs w:val="20"/>
        </w:rPr>
        <w:t>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Договору поручительства № 06503/22 от «13» сентября 2022 г.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color w:val="000000"/>
          <w:sz w:val="20"/>
          <w:szCs w:val="20"/>
        </w:rPr>
        <w:t xml:space="preserve">ПАО «МОСКОВСКИЙ КРЕДИТНЫЙ БАНК», заключенному </w:t>
      </w:r>
      <w:r w:rsidRPr="000A5CBE">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0A5CBE">
        <w:rPr>
          <w:sz w:val="20"/>
          <w:szCs w:val="20"/>
          <w:lang w:eastAsia="en-US"/>
        </w:rPr>
        <w:t xml:space="preserve">Дополнительного соглашения № 1 от «22» марта 2023 г., </w:t>
      </w:r>
      <w:r w:rsidRPr="000A5CBE">
        <w:rPr>
          <w:sz w:val="20"/>
          <w:szCs w:val="20"/>
        </w:rPr>
        <w:t>Дополнительного соглашения № 2 от «19» мая 2023 г., между АО «ГИДРОМАШСЕРВИС» с ПАО «МОСКОВСКИЙ КРЕДИТНЫЙ БАНК»</w:t>
      </w:r>
      <w:r w:rsidR="00EE7918" w:rsidRPr="00E128E0">
        <w:rPr>
          <w:sz w:val="20"/>
          <w:szCs w:val="20"/>
          <w:lang w:eastAsia="en-US"/>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lastRenderedPageBreak/>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Pr="00E128E0" w:rsidRDefault="00B869E8" w:rsidP="00B869E8">
      <w:pPr>
        <w:jc w:val="center"/>
        <w:rPr>
          <w:b/>
          <w:sz w:val="20"/>
          <w:szCs w:val="20"/>
        </w:rPr>
      </w:pPr>
      <w:r w:rsidRPr="00E128E0">
        <w:rPr>
          <w:b/>
          <w:sz w:val="20"/>
          <w:szCs w:val="20"/>
        </w:rPr>
        <w:t>Принятое решение:</w:t>
      </w:r>
    </w:p>
    <w:p w:rsidR="005C6CB7" w:rsidRPr="005C6CB7" w:rsidRDefault="005C6CB7" w:rsidP="005C6CB7">
      <w:pPr>
        <w:pStyle w:val="af1"/>
        <w:ind w:firstLine="709"/>
        <w:contextualSpacing/>
        <w:jc w:val="both"/>
        <w:rPr>
          <w:sz w:val="20"/>
          <w:szCs w:val="20"/>
        </w:rPr>
      </w:pPr>
      <w:r w:rsidRPr="005C6CB7">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 2 от «19» мая 2023 г. к Договору поручительства № 06503/22 от «13» сентября 2022 г. </w:t>
      </w:r>
      <w:r w:rsidRPr="005C6CB7">
        <w:rPr>
          <w:sz w:val="20"/>
          <w:szCs w:val="20"/>
          <w:lang w:eastAsia="en-US"/>
        </w:rPr>
        <w:t>между АО «</w:t>
      </w:r>
      <w:proofErr w:type="spellStart"/>
      <w:r w:rsidRPr="005C6CB7">
        <w:rPr>
          <w:sz w:val="20"/>
          <w:szCs w:val="20"/>
          <w:lang w:eastAsia="en-US"/>
        </w:rPr>
        <w:t>Сибнефтемаш</w:t>
      </w:r>
      <w:proofErr w:type="spellEnd"/>
      <w:r w:rsidRPr="005C6CB7">
        <w:rPr>
          <w:sz w:val="20"/>
          <w:szCs w:val="20"/>
          <w:lang w:eastAsia="en-US"/>
        </w:rPr>
        <w:t xml:space="preserve">» и </w:t>
      </w:r>
      <w:r w:rsidRPr="005C6CB7">
        <w:rPr>
          <w:color w:val="000000"/>
          <w:sz w:val="20"/>
          <w:szCs w:val="20"/>
        </w:rPr>
        <w:t xml:space="preserve">ПАО «МОСКОВСКИЙ КРЕДИТНЫЙ БАНК» (далее – Договор поручительства), заключенному </w:t>
      </w:r>
      <w:r w:rsidRPr="005C6CB7">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5C6CB7">
        <w:rPr>
          <w:sz w:val="20"/>
          <w:szCs w:val="20"/>
          <w:lang w:eastAsia="en-US"/>
        </w:rPr>
        <w:t xml:space="preserve">Дополнительного соглашения № 1 от «22» марта 2023 г., </w:t>
      </w:r>
      <w:r w:rsidRPr="005C6CB7">
        <w:rPr>
          <w:sz w:val="20"/>
          <w:szCs w:val="20"/>
        </w:rPr>
        <w:t xml:space="preserve">Дополнительного соглашения № 2 от «19» мая 2023 г., между АО «ГИДРОМАШСЕРВИС» и ПАО «МОСКОВСКИЙ КРЕДИТНЫЙ БАНК» </w:t>
      </w:r>
      <w:r w:rsidRPr="005C6CB7">
        <w:rPr>
          <w:sz w:val="20"/>
          <w:szCs w:val="20"/>
          <w:lang w:eastAsia="en-US"/>
        </w:rPr>
        <w:t>(далее – Договор основного обязательства)</w:t>
      </w:r>
      <w:r w:rsidRPr="005C6CB7">
        <w:rPr>
          <w:sz w:val="20"/>
          <w:szCs w:val="20"/>
        </w:rPr>
        <w:t>, на следующих условиях:</w:t>
      </w:r>
    </w:p>
    <w:p w:rsidR="005C6CB7" w:rsidRPr="005C6CB7" w:rsidRDefault="005C6CB7" w:rsidP="005C6CB7">
      <w:pPr>
        <w:ind w:firstLine="709"/>
        <w:contextualSpacing/>
        <w:jc w:val="both"/>
        <w:rPr>
          <w:sz w:val="20"/>
          <w:szCs w:val="20"/>
        </w:rPr>
      </w:pPr>
    </w:p>
    <w:p w:rsidR="005C6CB7" w:rsidRPr="005C6CB7" w:rsidRDefault="005C6CB7" w:rsidP="005C6CB7">
      <w:pPr>
        <w:ind w:firstLine="709"/>
        <w:contextualSpacing/>
        <w:rPr>
          <w:sz w:val="20"/>
          <w:szCs w:val="20"/>
          <w:lang w:eastAsia="en-US"/>
        </w:rPr>
      </w:pPr>
      <w:r w:rsidRPr="005C6CB7">
        <w:rPr>
          <w:sz w:val="20"/>
          <w:szCs w:val="20"/>
          <w:u w:val="single"/>
          <w:lang w:eastAsia="en-US"/>
        </w:rPr>
        <w:t>Стороны сделки:</w:t>
      </w:r>
    </w:p>
    <w:p w:rsidR="005C6CB7" w:rsidRPr="005C6CB7" w:rsidRDefault="005C6CB7" w:rsidP="005C6CB7">
      <w:pPr>
        <w:ind w:firstLine="709"/>
        <w:contextualSpacing/>
        <w:jc w:val="both"/>
        <w:rPr>
          <w:sz w:val="20"/>
          <w:szCs w:val="20"/>
          <w:lang w:eastAsia="en-US"/>
        </w:rPr>
      </w:pPr>
      <w:r w:rsidRPr="005C6CB7">
        <w:rPr>
          <w:sz w:val="20"/>
          <w:szCs w:val="20"/>
          <w:lang w:eastAsia="en-US"/>
        </w:rPr>
        <w:t>Банк:</w:t>
      </w:r>
      <w:r w:rsidRPr="005C6CB7">
        <w:rPr>
          <w:color w:val="000000"/>
          <w:sz w:val="20"/>
          <w:szCs w:val="20"/>
        </w:rPr>
        <w:t xml:space="preserve"> ПАО «МОСКОВСКИЙ КРЕДИТНЫЙ БАНК» </w:t>
      </w:r>
      <w:r w:rsidRPr="005C6CB7">
        <w:rPr>
          <w:sz w:val="20"/>
          <w:szCs w:val="20"/>
          <w:lang w:eastAsia="en-US"/>
        </w:rPr>
        <w:t xml:space="preserve"> </w:t>
      </w:r>
    </w:p>
    <w:p w:rsidR="005C6CB7" w:rsidRPr="005C6CB7" w:rsidRDefault="005C6CB7" w:rsidP="005C6CB7">
      <w:pPr>
        <w:ind w:firstLine="709"/>
        <w:contextualSpacing/>
        <w:rPr>
          <w:sz w:val="20"/>
          <w:szCs w:val="20"/>
          <w:lang w:eastAsia="en-US"/>
        </w:rPr>
      </w:pPr>
      <w:r w:rsidRPr="005C6CB7">
        <w:rPr>
          <w:sz w:val="20"/>
          <w:szCs w:val="20"/>
          <w:lang w:eastAsia="en-US"/>
        </w:rPr>
        <w:t>Поручитель: АО «</w:t>
      </w:r>
      <w:proofErr w:type="spellStart"/>
      <w:r w:rsidRPr="005C6CB7">
        <w:rPr>
          <w:sz w:val="20"/>
          <w:szCs w:val="20"/>
          <w:lang w:eastAsia="en-US"/>
        </w:rPr>
        <w:t>Сибнефтемаш</w:t>
      </w:r>
      <w:proofErr w:type="spellEnd"/>
      <w:r w:rsidRPr="005C6CB7">
        <w:rPr>
          <w:sz w:val="20"/>
          <w:szCs w:val="20"/>
          <w:lang w:eastAsia="en-US"/>
        </w:rPr>
        <w:t>»</w:t>
      </w:r>
    </w:p>
    <w:p w:rsidR="005C6CB7" w:rsidRPr="005C6CB7" w:rsidRDefault="005C6CB7" w:rsidP="005C6CB7">
      <w:pPr>
        <w:ind w:firstLine="709"/>
        <w:contextualSpacing/>
        <w:jc w:val="both"/>
        <w:rPr>
          <w:sz w:val="20"/>
          <w:szCs w:val="20"/>
          <w:u w:val="single"/>
        </w:rPr>
      </w:pPr>
    </w:p>
    <w:p w:rsidR="005C6CB7" w:rsidRPr="005C6CB7" w:rsidRDefault="005C6CB7" w:rsidP="005C6CB7">
      <w:pPr>
        <w:ind w:firstLine="709"/>
        <w:contextualSpacing/>
        <w:jc w:val="both"/>
        <w:rPr>
          <w:b/>
          <w:bCs/>
          <w:sz w:val="20"/>
          <w:szCs w:val="20"/>
        </w:rPr>
      </w:pPr>
      <w:r w:rsidRPr="005C6CB7">
        <w:rPr>
          <w:sz w:val="20"/>
          <w:szCs w:val="20"/>
          <w:u w:val="single"/>
        </w:rPr>
        <w:t>Цена сделки</w:t>
      </w:r>
      <w:r w:rsidRPr="005C6CB7">
        <w:rPr>
          <w:sz w:val="20"/>
          <w:szCs w:val="20"/>
        </w:rPr>
        <w:t xml:space="preserve">: определена Сторонами в размере суммы обязательств Общества по Договору основного обязательства </w:t>
      </w:r>
      <w:r w:rsidRPr="005C6CB7">
        <w:rPr>
          <w:bCs/>
          <w:sz w:val="20"/>
          <w:szCs w:val="20"/>
        </w:rPr>
        <w:t xml:space="preserve">23 000 000 000,00 </w:t>
      </w:r>
      <w:r w:rsidRPr="005C6CB7">
        <w:rPr>
          <w:sz w:val="20"/>
          <w:szCs w:val="20"/>
        </w:rPr>
        <w:t>(Двадцать три миллиарда)</w:t>
      </w:r>
      <w:r w:rsidRPr="005C6CB7">
        <w:rPr>
          <w:bCs/>
          <w:sz w:val="20"/>
          <w:szCs w:val="20"/>
        </w:rPr>
        <w:t xml:space="preserve"> рублей или эквивалент указанной суммы в иностранной валюте по курсу Банка России, на дату выдачи Гарантии</w:t>
      </w:r>
      <w:r w:rsidRPr="005C6CB7">
        <w:rPr>
          <w:sz w:val="20"/>
          <w:szCs w:val="20"/>
        </w:rPr>
        <w:t xml:space="preserve">, что составляет более 100 % от балансовой стоимости активов Поручителя по состоянию на 31.03.2023 г. </w:t>
      </w:r>
      <w:r w:rsidRPr="005C6CB7">
        <w:rPr>
          <w:b/>
          <w:bCs/>
          <w:sz w:val="20"/>
          <w:szCs w:val="20"/>
        </w:rPr>
        <w:t xml:space="preserve"> </w:t>
      </w:r>
      <w:r w:rsidRPr="005C6CB7">
        <w:rPr>
          <w:sz w:val="20"/>
          <w:szCs w:val="20"/>
        </w:rPr>
        <w:t>Согласно п.1 ст.78 Федерального закона от 26.12.1995 N 208-ФЗ «Об акционерных обществах», сделка для Общества является крупной.</w:t>
      </w:r>
    </w:p>
    <w:p w:rsidR="005C6CB7" w:rsidRPr="005C6CB7" w:rsidRDefault="005C6CB7" w:rsidP="005C6CB7">
      <w:pPr>
        <w:ind w:firstLine="709"/>
        <w:contextualSpacing/>
        <w:jc w:val="both"/>
        <w:rPr>
          <w:sz w:val="20"/>
          <w:szCs w:val="20"/>
        </w:rPr>
      </w:pPr>
    </w:p>
    <w:p w:rsidR="005C6CB7" w:rsidRPr="005C6CB7" w:rsidRDefault="005C6CB7" w:rsidP="005C6CB7">
      <w:pPr>
        <w:ind w:firstLine="709"/>
        <w:contextualSpacing/>
        <w:jc w:val="both"/>
        <w:rPr>
          <w:sz w:val="20"/>
          <w:szCs w:val="20"/>
          <w:u w:val="single"/>
        </w:rPr>
      </w:pPr>
      <w:r w:rsidRPr="005C6CB7">
        <w:rPr>
          <w:sz w:val="20"/>
          <w:szCs w:val="20"/>
          <w:u w:val="single"/>
        </w:rPr>
        <w:t>Существенные условия сделки:</w:t>
      </w:r>
    </w:p>
    <w:p w:rsidR="005C6CB7" w:rsidRPr="005C6CB7" w:rsidRDefault="005C6CB7" w:rsidP="005C6CB7">
      <w:pPr>
        <w:widowControl w:val="0"/>
        <w:shd w:val="clear" w:color="auto" w:fill="FFFFFF"/>
        <w:ind w:firstLine="709"/>
        <w:jc w:val="both"/>
        <w:rPr>
          <w:color w:val="FF0000"/>
          <w:sz w:val="20"/>
          <w:szCs w:val="20"/>
        </w:rPr>
      </w:pPr>
    </w:p>
    <w:p w:rsidR="005C6CB7" w:rsidRPr="005C6CB7" w:rsidRDefault="005C6CB7" w:rsidP="005C6CB7">
      <w:pPr>
        <w:numPr>
          <w:ilvl w:val="0"/>
          <w:numId w:val="28"/>
        </w:numPr>
        <w:jc w:val="both"/>
        <w:rPr>
          <w:sz w:val="20"/>
          <w:szCs w:val="20"/>
          <w:lang w:eastAsia="en-US"/>
        </w:rPr>
      </w:pPr>
      <w:r w:rsidRPr="005C6CB7">
        <w:rPr>
          <w:sz w:val="20"/>
          <w:szCs w:val="20"/>
          <w:lang w:eastAsia="en-US"/>
        </w:rPr>
        <w:t>Изложить п.1.1 Договора поручительства в следующей редакции:</w:t>
      </w:r>
    </w:p>
    <w:p w:rsidR="005C6CB7" w:rsidRPr="005C6CB7" w:rsidRDefault="005C6CB7" w:rsidP="005C6CB7">
      <w:pPr>
        <w:ind w:firstLine="360"/>
        <w:jc w:val="both"/>
        <w:rPr>
          <w:sz w:val="20"/>
          <w:szCs w:val="20"/>
        </w:rPr>
      </w:pPr>
      <w:r w:rsidRPr="005C6CB7">
        <w:rPr>
          <w:sz w:val="20"/>
          <w:szCs w:val="20"/>
        </w:rPr>
        <w:t>«1.1. ПОРУЧИТЕЛЬ обязуется солидарно с Акционерным обществом «ГИДРОМАШСЕРВИС», (ОГРН 1027739083580) (далее – КЛИЕНТ) в полном объеме отвечать перед БАНКОМ за исполнение КЛИЕНТОМ обязательств по Соглашению о выдаче гарантий от «13» сентября 2022 г. № БГ065/22 в редакции Дополнительного соглашения № 1 от «22» марта 2023г., Дополнительного соглашения № 2 от «19» мая 2023г., заключенному между БАНКОМ и КЛИЕНТОМ (далее – Договор основного обязательства)»</w:t>
      </w:r>
    </w:p>
    <w:p w:rsidR="005C6CB7" w:rsidRPr="005C6CB7" w:rsidRDefault="005C6CB7" w:rsidP="005C6CB7">
      <w:pPr>
        <w:ind w:firstLine="360"/>
        <w:jc w:val="both"/>
        <w:rPr>
          <w:sz w:val="20"/>
          <w:szCs w:val="20"/>
        </w:rPr>
      </w:pPr>
    </w:p>
    <w:p w:rsidR="005C6CB7" w:rsidRPr="005C6CB7" w:rsidRDefault="005C6CB7" w:rsidP="005C6CB7">
      <w:pPr>
        <w:ind w:firstLine="360"/>
        <w:jc w:val="both"/>
        <w:rPr>
          <w:sz w:val="20"/>
          <w:szCs w:val="20"/>
        </w:rPr>
      </w:pPr>
      <w:r w:rsidRPr="005C6CB7">
        <w:rPr>
          <w:sz w:val="20"/>
          <w:szCs w:val="20"/>
        </w:rPr>
        <w:t>2. Существенные условия Договора основного обязательства:</w:t>
      </w:r>
    </w:p>
    <w:p w:rsidR="005C6CB7" w:rsidRPr="005C6CB7" w:rsidRDefault="005C6CB7" w:rsidP="005C6CB7">
      <w:pPr>
        <w:ind w:firstLine="360"/>
        <w:jc w:val="both"/>
        <w:rPr>
          <w:rFonts w:eastAsia="Calibri"/>
          <w:sz w:val="20"/>
          <w:szCs w:val="20"/>
        </w:rPr>
      </w:pPr>
      <w:r w:rsidRPr="005C6CB7">
        <w:rPr>
          <w:sz w:val="20"/>
          <w:szCs w:val="20"/>
        </w:rPr>
        <w:t xml:space="preserve">2.1. Изложить подраздел </w:t>
      </w:r>
      <w:r w:rsidRPr="005C6CB7">
        <w:rPr>
          <w:rFonts w:eastAsia="Calibri"/>
          <w:sz w:val="20"/>
          <w:szCs w:val="20"/>
        </w:rPr>
        <w:t xml:space="preserve">«Лимит» Условий выпуска гарантий </w:t>
      </w:r>
      <w:r w:rsidRPr="005C6CB7">
        <w:rPr>
          <w:sz w:val="20"/>
          <w:szCs w:val="20"/>
        </w:rPr>
        <w:t>Договора основного обязательства</w:t>
      </w:r>
      <w:r w:rsidRPr="005C6CB7">
        <w:rPr>
          <w:rFonts w:eastAsia="Calibri"/>
          <w:sz w:val="20"/>
          <w:szCs w:val="20"/>
        </w:rPr>
        <w:t xml:space="preserve"> (Приложение 3 к Соглашению о выдаче гарантий): «23 000 000 000,00 (Двадцать три миллиарда) рублей или эквивалент указанной суммы в иностранной валюте по курсу Банка России, на дату выдачи Гарантии».</w:t>
      </w:r>
    </w:p>
    <w:p w:rsidR="005C6CB7" w:rsidRPr="005C6CB7" w:rsidRDefault="005C6CB7" w:rsidP="005C6CB7">
      <w:pPr>
        <w:ind w:firstLine="360"/>
        <w:jc w:val="both"/>
        <w:rPr>
          <w:rFonts w:eastAsia="Calibri"/>
          <w:iCs/>
          <w:sz w:val="20"/>
          <w:szCs w:val="20"/>
          <w:lang w:eastAsia="en-US"/>
        </w:rPr>
      </w:pPr>
      <w:r w:rsidRPr="005C6CB7">
        <w:rPr>
          <w:rFonts w:eastAsia="Calibri"/>
          <w:sz w:val="20"/>
          <w:szCs w:val="20"/>
        </w:rPr>
        <w:t xml:space="preserve">2.2. </w:t>
      </w:r>
      <w:r w:rsidRPr="005C6CB7">
        <w:rPr>
          <w:sz w:val="20"/>
          <w:szCs w:val="20"/>
        </w:rPr>
        <w:t xml:space="preserve">Изложить п. </w:t>
      </w:r>
      <w:r w:rsidRPr="005C6CB7">
        <w:rPr>
          <w:rFonts w:eastAsia="Calibri"/>
          <w:sz w:val="20"/>
          <w:szCs w:val="20"/>
        </w:rPr>
        <w:t xml:space="preserve">2.5 раздела «Нефинансовые условия» Приложения 2 </w:t>
      </w:r>
      <w:r w:rsidRPr="005C6CB7">
        <w:rPr>
          <w:sz w:val="20"/>
          <w:szCs w:val="20"/>
        </w:rPr>
        <w:t>Договора основного обязательства: «</w:t>
      </w:r>
      <w:r w:rsidRPr="005C6CB7">
        <w:rPr>
          <w:rFonts w:eastAsia="Calibri"/>
          <w:sz w:val="20"/>
          <w:szCs w:val="20"/>
        </w:rPr>
        <w:t xml:space="preserve">Не превышать совокупную задолженность по оборотным кредитам, </w:t>
      </w:r>
      <w:proofErr w:type="spellStart"/>
      <w:r w:rsidRPr="005C6CB7">
        <w:rPr>
          <w:rFonts w:eastAsia="Calibri"/>
          <w:sz w:val="20"/>
          <w:szCs w:val="20"/>
        </w:rPr>
        <w:t>факторинговым</w:t>
      </w:r>
      <w:proofErr w:type="spellEnd"/>
      <w:r w:rsidRPr="005C6CB7">
        <w:rPr>
          <w:rFonts w:eastAsia="Calibri"/>
          <w:sz w:val="20"/>
          <w:szCs w:val="20"/>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5C6CB7">
        <w:rPr>
          <w:rFonts w:eastAsia="Calibri"/>
          <w:sz w:val="20"/>
          <w:szCs w:val="20"/>
        </w:rPr>
        <w:t>контр-гарантий</w:t>
      </w:r>
      <w:proofErr w:type="spellEnd"/>
      <w:r w:rsidRPr="005C6CB7">
        <w:rPr>
          <w:rFonts w:eastAsia="Calibri"/>
          <w:sz w:val="20"/>
          <w:szCs w:val="20"/>
        </w:rPr>
        <w:t xml:space="preserve"> (в том числе, выданных, но не вступивших в силу), выданных в рамках договоров/ соглашений, заключенных между БАНКОМ и КЛИЕНТОМ, между БАНКОМ и </w:t>
      </w:r>
      <w:r w:rsidRPr="005C6CB7">
        <w:rPr>
          <w:rFonts w:eastAsia="Calibri"/>
          <w:iCs/>
          <w:sz w:val="20"/>
          <w:szCs w:val="20"/>
          <w:lang w:eastAsia="en-US"/>
        </w:rPr>
        <w:t>АО "КАЗАНЬКОМПРЕССОРМАШ" (ИНН 1660004878), АО "ГМС НЕФТЕМАШ" (ИНН: 7204002810), АО "ГМС ЛИВГИДРОМАШ" (ИНН 5702000265), на уровне, не превышающем 23 000 000 000 (Двадцать три миллиарда) рублей. 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5C6CB7" w:rsidRPr="005C6CB7" w:rsidRDefault="005C6CB7" w:rsidP="005C6CB7">
      <w:pPr>
        <w:ind w:firstLine="709"/>
        <w:contextualSpacing/>
        <w:jc w:val="both"/>
        <w:rPr>
          <w:sz w:val="20"/>
          <w:szCs w:val="20"/>
        </w:rPr>
      </w:pPr>
      <w:r w:rsidRPr="005C6CB7">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5C6CB7" w:rsidRPr="005C6CB7" w:rsidRDefault="005C6CB7" w:rsidP="005C6CB7">
      <w:pPr>
        <w:contextualSpacing/>
        <w:jc w:val="both"/>
        <w:rPr>
          <w:sz w:val="20"/>
          <w:szCs w:val="20"/>
        </w:rPr>
      </w:pPr>
      <w:r w:rsidRPr="005C6CB7">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5C6CB7" w:rsidRPr="005C6CB7" w:rsidRDefault="005C6CB7" w:rsidP="005C6CB7">
      <w:pPr>
        <w:contextualSpacing/>
        <w:jc w:val="both"/>
        <w:rPr>
          <w:sz w:val="20"/>
          <w:szCs w:val="20"/>
        </w:rPr>
      </w:pPr>
      <w:r w:rsidRPr="005C6CB7">
        <w:rPr>
          <w:sz w:val="20"/>
          <w:szCs w:val="20"/>
        </w:rPr>
        <w:t xml:space="preserve">2. косвенно контролирующее лицо Общества - </w:t>
      </w:r>
      <w:r w:rsidRPr="005C6CB7">
        <w:rPr>
          <w:bCs/>
          <w:sz w:val="20"/>
          <w:szCs w:val="20"/>
        </w:rPr>
        <w:t>АО «ГМС Холдинг»</w:t>
      </w:r>
      <w:r w:rsidRPr="005C6CB7">
        <w:rPr>
          <w:sz w:val="20"/>
          <w:szCs w:val="20"/>
        </w:rPr>
        <w:t xml:space="preserve"> (является косвенно контролирующим лицом АО «ГИДРОМАШЕСРВИС» - выгодоприобретателя по сделке);</w:t>
      </w:r>
    </w:p>
    <w:p w:rsidR="005C6CB7" w:rsidRPr="005C6CB7" w:rsidRDefault="005C6CB7" w:rsidP="005C6CB7">
      <w:pPr>
        <w:contextualSpacing/>
        <w:jc w:val="both"/>
        <w:rPr>
          <w:sz w:val="20"/>
          <w:szCs w:val="20"/>
        </w:rPr>
      </w:pPr>
      <w:r w:rsidRPr="005C6CB7">
        <w:rPr>
          <w:sz w:val="20"/>
          <w:szCs w:val="20"/>
        </w:rPr>
        <w:t xml:space="preserve">3. член Совета директоров Общества </w:t>
      </w:r>
      <w:proofErr w:type="spellStart"/>
      <w:r w:rsidRPr="005C6CB7">
        <w:rPr>
          <w:sz w:val="20"/>
          <w:szCs w:val="20"/>
        </w:rPr>
        <w:t>Скрынник</w:t>
      </w:r>
      <w:proofErr w:type="spellEnd"/>
      <w:r w:rsidRPr="005C6CB7">
        <w:rPr>
          <w:sz w:val="20"/>
          <w:szCs w:val="20"/>
        </w:rPr>
        <w:t xml:space="preserve"> Ю.Н., является членом Совета директоров АО «ГИДРОМАШСЕРВИС» - выгодоприобретателя по сделке;</w:t>
      </w:r>
    </w:p>
    <w:p w:rsidR="005C6CB7" w:rsidRPr="005C6CB7" w:rsidRDefault="005C6CB7" w:rsidP="005C6CB7">
      <w:pPr>
        <w:contextualSpacing/>
        <w:jc w:val="both"/>
        <w:rPr>
          <w:sz w:val="20"/>
          <w:szCs w:val="20"/>
        </w:rPr>
      </w:pPr>
      <w:r w:rsidRPr="005C6CB7">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5C6CB7" w:rsidRPr="005C6CB7" w:rsidRDefault="005C6CB7" w:rsidP="005C6CB7">
      <w:pPr>
        <w:contextualSpacing/>
        <w:jc w:val="both"/>
        <w:rPr>
          <w:sz w:val="20"/>
          <w:szCs w:val="20"/>
        </w:rPr>
      </w:pPr>
      <w:r w:rsidRPr="005C6CB7">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5C6CB7" w:rsidRPr="008351DE" w:rsidRDefault="005C6CB7" w:rsidP="005C6CB7">
      <w:pPr>
        <w:ind w:firstLine="709"/>
        <w:contextualSpacing/>
        <w:jc w:val="both"/>
        <w:rPr>
          <w:sz w:val="22"/>
          <w:szCs w:val="22"/>
        </w:rPr>
      </w:pPr>
    </w:p>
    <w:p w:rsidR="00B869E8" w:rsidRPr="00E128E0" w:rsidRDefault="00B869E8" w:rsidP="00B869E8">
      <w:pPr>
        <w:jc w:val="center"/>
        <w:rPr>
          <w:b/>
          <w:sz w:val="20"/>
          <w:szCs w:val="20"/>
        </w:rPr>
      </w:pPr>
      <w:r w:rsidRPr="00E128E0">
        <w:rPr>
          <w:b/>
          <w:sz w:val="20"/>
          <w:szCs w:val="20"/>
        </w:rPr>
        <w:lastRenderedPageBreak/>
        <w:t>ПО ЧЕТВЕРТОМУ ВОПРОСУ ПОВЕСТКИ ДНЯ:</w:t>
      </w:r>
    </w:p>
    <w:p w:rsidR="00EE7918" w:rsidRPr="00E128E0" w:rsidRDefault="00EE7918" w:rsidP="00EE7918">
      <w:pPr>
        <w:contextualSpacing/>
        <w:jc w:val="both"/>
        <w:rPr>
          <w:sz w:val="20"/>
          <w:szCs w:val="20"/>
        </w:rPr>
      </w:pPr>
    </w:p>
    <w:p w:rsidR="00B869E8" w:rsidRPr="00A72514" w:rsidRDefault="00117042" w:rsidP="00A72514">
      <w:pPr>
        <w:widowControl w:val="0"/>
        <w:ind w:firstLine="284"/>
        <w:contextualSpacing/>
        <w:jc w:val="both"/>
        <w:rPr>
          <w:bCs/>
          <w:sz w:val="20"/>
          <w:szCs w:val="20"/>
        </w:rPr>
      </w:pPr>
      <w:r w:rsidRPr="000A5CBE">
        <w:rPr>
          <w:sz w:val="20"/>
          <w:szCs w:val="20"/>
        </w:rPr>
        <w:t>Об одобрении заключения Обществом крупной сделки, а также сделки в совершении которой имеется заинтересованность, –</w:t>
      </w:r>
      <w:r w:rsidRPr="000A5CBE">
        <w:rPr>
          <w:sz w:val="20"/>
          <w:szCs w:val="20"/>
          <w:lang w:eastAsia="en-US"/>
        </w:rPr>
        <w:t xml:space="preserve"> </w:t>
      </w:r>
      <w:r w:rsidRPr="000A5CBE">
        <w:rPr>
          <w:sz w:val="20"/>
          <w:szCs w:val="20"/>
        </w:rPr>
        <w:t xml:space="preserve">Дополнительного соглашения № 2 от «19» мая 2023 г. к </w:t>
      </w:r>
      <w:r w:rsidRPr="000A5CBE">
        <w:rPr>
          <w:rFonts w:eastAsia="Calibri"/>
          <w:sz w:val="20"/>
          <w:szCs w:val="20"/>
        </w:rPr>
        <w:t xml:space="preserve">Договору поручительства № </w:t>
      </w:r>
      <w:r w:rsidRPr="000A5CBE">
        <w:rPr>
          <w:sz w:val="20"/>
          <w:szCs w:val="20"/>
        </w:rPr>
        <w:t>0656003/22 от «21» декабря 2022 года</w:t>
      </w:r>
      <w:r w:rsidRPr="000A5CBE">
        <w:rPr>
          <w:rFonts w:eastAsia="Calibri"/>
          <w:sz w:val="20"/>
          <w:szCs w:val="20"/>
        </w:rPr>
        <w:t xml:space="preserve">, заключенного </w:t>
      </w:r>
      <w:r w:rsidRPr="000A5CBE">
        <w:rPr>
          <w:sz w:val="20"/>
          <w:szCs w:val="20"/>
          <w:lang w:eastAsia="en-US"/>
        </w:rPr>
        <w:t>между АО «</w:t>
      </w:r>
      <w:proofErr w:type="spellStart"/>
      <w:r w:rsidRPr="000A5CBE">
        <w:rPr>
          <w:sz w:val="20"/>
          <w:szCs w:val="20"/>
          <w:lang w:eastAsia="en-US"/>
        </w:rPr>
        <w:t>Сибнефтемаш</w:t>
      </w:r>
      <w:proofErr w:type="spellEnd"/>
      <w:r w:rsidRPr="000A5CBE">
        <w:rPr>
          <w:sz w:val="20"/>
          <w:szCs w:val="20"/>
          <w:lang w:eastAsia="en-US"/>
        </w:rPr>
        <w:t xml:space="preserve">» и </w:t>
      </w:r>
      <w:r w:rsidRPr="000A5CBE">
        <w:rPr>
          <w:sz w:val="20"/>
          <w:szCs w:val="20"/>
        </w:rPr>
        <w:t xml:space="preserve">ПАО «МОСКОВСКИЙ КРЕДИТНЫЙ БАНК», </w:t>
      </w:r>
      <w:r w:rsidRPr="000A5CBE">
        <w:rPr>
          <w:rFonts w:eastAsia="Calibri"/>
          <w:sz w:val="20"/>
          <w:szCs w:val="20"/>
        </w:rPr>
        <w:t>в обеспечение исполнения обязательств</w:t>
      </w:r>
      <w:r w:rsidRPr="000A5CBE">
        <w:rPr>
          <w:sz w:val="20"/>
          <w:szCs w:val="20"/>
          <w:lang w:eastAsia="en-US"/>
        </w:rPr>
        <w:t xml:space="preserve"> </w:t>
      </w:r>
      <w:r w:rsidRPr="000A5CBE">
        <w:rPr>
          <w:bCs/>
          <w:iCs/>
          <w:sz w:val="20"/>
          <w:szCs w:val="20"/>
        </w:rPr>
        <w:t>АО «ГИДРОМАШСЕРВИС»</w:t>
      </w:r>
      <w:r w:rsidRPr="000A5CBE">
        <w:rPr>
          <w:rFonts w:eastAsia="Calibri"/>
          <w:sz w:val="20"/>
          <w:szCs w:val="20"/>
        </w:rPr>
        <w:t xml:space="preserve"> по Кредитному договору № </w:t>
      </w:r>
      <w:r w:rsidRPr="000A5CBE">
        <w:rPr>
          <w:sz w:val="20"/>
          <w:szCs w:val="20"/>
        </w:rPr>
        <w:t>0656/22 от «21» декабря 2022 года</w:t>
      </w:r>
      <w:r w:rsidRPr="000A5CBE">
        <w:rPr>
          <w:rFonts w:eastAsia="Calibri"/>
          <w:sz w:val="20"/>
          <w:szCs w:val="20"/>
        </w:rPr>
        <w:t xml:space="preserve">, заключенного </w:t>
      </w:r>
      <w:r w:rsidRPr="000A5CBE">
        <w:rPr>
          <w:sz w:val="20"/>
          <w:szCs w:val="20"/>
          <w:lang w:eastAsia="en-US"/>
        </w:rPr>
        <w:t xml:space="preserve">между </w:t>
      </w:r>
      <w:r w:rsidRPr="000A5CBE">
        <w:rPr>
          <w:bCs/>
          <w:iCs/>
          <w:sz w:val="20"/>
          <w:szCs w:val="20"/>
        </w:rPr>
        <w:t>АО «ГИДРОМАШСЕРВИС»</w:t>
      </w:r>
      <w:r w:rsidRPr="000A5CBE">
        <w:rPr>
          <w:sz w:val="20"/>
          <w:szCs w:val="20"/>
          <w:lang w:eastAsia="en-US"/>
        </w:rPr>
        <w:t xml:space="preserve"> и </w:t>
      </w:r>
      <w:r w:rsidRPr="000A5CBE">
        <w:rPr>
          <w:sz w:val="20"/>
          <w:szCs w:val="20"/>
        </w:rPr>
        <w:t>ПАО «МОСКОВСКИЙ КРЕДИТНЫЙ БАНК»</w:t>
      </w:r>
      <w:r w:rsidR="00EE7918" w:rsidRPr="00E128E0">
        <w:rPr>
          <w:color w:val="000000"/>
          <w:sz w:val="20"/>
          <w:szCs w:val="20"/>
        </w:rPr>
        <w:t>,</w:t>
      </w:r>
    </w:p>
    <w:p w:rsidR="00B869E8" w:rsidRPr="00E128E0" w:rsidRDefault="00B869E8" w:rsidP="00B869E8">
      <w:pPr>
        <w:spacing w:before="120" w:after="120"/>
        <w:jc w:val="both"/>
        <w:rPr>
          <w:b/>
          <w:bCs/>
          <w:sz w:val="20"/>
          <w:szCs w:val="20"/>
        </w:rPr>
      </w:pPr>
      <w:r w:rsidRPr="00E128E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lang w:val="en-US"/>
              </w:rPr>
              <w:t xml:space="preserve">1 753 </w:t>
            </w:r>
            <w:r w:rsidRPr="00E128E0">
              <w:rPr>
                <w:bCs/>
                <w:sz w:val="20"/>
                <w:szCs w:val="20"/>
              </w:rPr>
              <w:t>966</w:t>
            </w:r>
          </w:p>
          <w:p w:rsidR="00B869E8" w:rsidRPr="00E128E0" w:rsidRDefault="00B869E8" w:rsidP="00FC415F">
            <w:pPr>
              <w:spacing w:before="40" w:after="40"/>
              <w:jc w:val="right"/>
              <w:rPr>
                <w:bCs/>
                <w:sz w:val="20"/>
                <w:szCs w:val="20"/>
                <w:lang w:val="en-US"/>
              </w:rPr>
            </w:pP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E128E0" w:rsidTr="00FC415F">
        <w:trPr>
          <w:cantSplit/>
        </w:trPr>
        <w:tc>
          <w:tcPr>
            <w:tcW w:w="9571" w:type="dxa"/>
            <w:gridSpan w:val="7"/>
            <w:vAlign w:val="center"/>
          </w:tcPr>
          <w:p w:rsidR="00B869E8" w:rsidRPr="00E128E0" w:rsidRDefault="00B869E8" w:rsidP="00FC415F">
            <w:pPr>
              <w:spacing w:before="40" w:after="40"/>
              <w:jc w:val="center"/>
              <w:rPr>
                <w:sz w:val="20"/>
                <w:szCs w:val="20"/>
              </w:rPr>
            </w:pPr>
            <w:r w:rsidRPr="00E128E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p>
        </w:tc>
        <w:tc>
          <w:tcPr>
            <w:tcW w:w="1326" w:type="dxa"/>
            <w:vAlign w:val="center"/>
          </w:tcPr>
          <w:p w:rsidR="00B869E8" w:rsidRPr="00E128E0" w:rsidRDefault="00B869E8" w:rsidP="00FC415F">
            <w:pPr>
              <w:spacing w:before="40" w:after="40"/>
              <w:jc w:val="center"/>
              <w:rPr>
                <w:bCs/>
                <w:sz w:val="20"/>
                <w:szCs w:val="20"/>
              </w:rPr>
            </w:pPr>
            <w:r w:rsidRPr="00E128E0">
              <w:rPr>
                <w:bCs/>
                <w:sz w:val="20"/>
                <w:szCs w:val="20"/>
              </w:rPr>
              <w:t>Всего</w:t>
            </w:r>
          </w:p>
        </w:tc>
        <w:tc>
          <w:tcPr>
            <w:tcW w:w="1225" w:type="dxa"/>
            <w:vAlign w:val="center"/>
          </w:tcPr>
          <w:p w:rsidR="00B869E8" w:rsidRPr="00E128E0" w:rsidRDefault="00B869E8" w:rsidP="00FC415F">
            <w:pPr>
              <w:spacing w:before="40" w:after="40"/>
              <w:jc w:val="center"/>
              <w:rPr>
                <w:bCs/>
                <w:sz w:val="20"/>
                <w:szCs w:val="20"/>
              </w:rPr>
            </w:pPr>
            <w:r w:rsidRPr="00E128E0">
              <w:rPr>
                <w:bCs/>
                <w:sz w:val="20"/>
                <w:szCs w:val="20"/>
              </w:rPr>
              <w:t>«За»</w:t>
            </w:r>
          </w:p>
        </w:tc>
        <w:tc>
          <w:tcPr>
            <w:tcW w:w="1276" w:type="dxa"/>
            <w:vAlign w:val="center"/>
          </w:tcPr>
          <w:p w:rsidR="00B869E8" w:rsidRPr="00E128E0" w:rsidRDefault="00B869E8" w:rsidP="00FC415F">
            <w:pPr>
              <w:spacing w:before="40" w:after="40"/>
              <w:jc w:val="center"/>
              <w:rPr>
                <w:bCs/>
                <w:sz w:val="20"/>
                <w:szCs w:val="20"/>
              </w:rPr>
            </w:pPr>
            <w:r w:rsidRPr="00E128E0">
              <w:rPr>
                <w:bCs/>
                <w:sz w:val="20"/>
                <w:szCs w:val="20"/>
              </w:rPr>
              <w:t>«Против»</w:t>
            </w:r>
          </w:p>
        </w:tc>
        <w:tc>
          <w:tcPr>
            <w:tcW w:w="1843" w:type="dxa"/>
            <w:vAlign w:val="center"/>
          </w:tcPr>
          <w:p w:rsidR="00B869E8" w:rsidRPr="00E128E0" w:rsidRDefault="00B869E8" w:rsidP="00FC415F">
            <w:pPr>
              <w:spacing w:before="40" w:after="40"/>
              <w:jc w:val="center"/>
              <w:rPr>
                <w:bCs/>
                <w:sz w:val="20"/>
                <w:szCs w:val="20"/>
              </w:rPr>
            </w:pPr>
            <w:r w:rsidRPr="00E128E0">
              <w:rPr>
                <w:bCs/>
                <w:sz w:val="20"/>
                <w:szCs w:val="20"/>
              </w:rPr>
              <w:t>«Воздержался»</w:t>
            </w:r>
          </w:p>
        </w:tc>
        <w:tc>
          <w:tcPr>
            <w:tcW w:w="1484" w:type="dxa"/>
            <w:vAlign w:val="center"/>
          </w:tcPr>
          <w:p w:rsidR="00B869E8" w:rsidRPr="00E128E0" w:rsidRDefault="00B869E8" w:rsidP="00FC415F">
            <w:pPr>
              <w:spacing w:before="40" w:after="40"/>
              <w:rPr>
                <w:bCs/>
                <w:sz w:val="20"/>
                <w:szCs w:val="20"/>
              </w:rPr>
            </w:pPr>
            <w:proofErr w:type="spellStart"/>
            <w:r w:rsidRPr="00E128E0">
              <w:rPr>
                <w:bCs/>
                <w:sz w:val="20"/>
                <w:szCs w:val="20"/>
              </w:rPr>
              <w:t>Недействи</w:t>
            </w:r>
            <w:proofErr w:type="spellEnd"/>
            <w:r w:rsidRPr="00E128E0">
              <w:rPr>
                <w:bCs/>
                <w:sz w:val="20"/>
                <w:szCs w:val="20"/>
              </w:rPr>
              <w:t xml:space="preserve">-тельные и не </w:t>
            </w:r>
            <w:proofErr w:type="spellStart"/>
            <w:r w:rsidRPr="00E128E0">
              <w:rPr>
                <w:bCs/>
                <w:sz w:val="20"/>
                <w:szCs w:val="20"/>
              </w:rPr>
              <w:t>подсчи-танные</w:t>
            </w:r>
            <w:proofErr w:type="spellEnd"/>
            <w:r w:rsidRPr="00E128E0">
              <w:rPr>
                <w:bCs/>
                <w:sz w:val="20"/>
                <w:szCs w:val="20"/>
              </w:rPr>
              <w:t xml:space="preserve">* </w:t>
            </w:r>
          </w:p>
        </w:tc>
        <w:tc>
          <w:tcPr>
            <w:tcW w:w="1458" w:type="dxa"/>
            <w:vAlign w:val="center"/>
          </w:tcPr>
          <w:p w:rsidR="00B869E8" w:rsidRPr="00E128E0" w:rsidRDefault="00B869E8" w:rsidP="00FC415F">
            <w:pPr>
              <w:spacing w:before="40" w:after="40"/>
              <w:jc w:val="center"/>
              <w:rPr>
                <w:bCs/>
                <w:sz w:val="20"/>
                <w:szCs w:val="20"/>
              </w:rPr>
            </w:pPr>
            <w:r w:rsidRPr="00E128E0">
              <w:rPr>
                <w:bCs/>
                <w:sz w:val="20"/>
                <w:szCs w:val="20"/>
              </w:rPr>
              <w:t>Не голосовали</w:t>
            </w: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Голоса</w:t>
            </w:r>
          </w:p>
        </w:tc>
        <w:tc>
          <w:tcPr>
            <w:tcW w:w="1326"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25" w:type="dxa"/>
            <w:vAlign w:val="center"/>
          </w:tcPr>
          <w:p w:rsidR="00B869E8" w:rsidRPr="00E128E0" w:rsidRDefault="00B869E8" w:rsidP="00FC415F">
            <w:pPr>
              <w:spacing w:before="40" w:after="40"/>
              <w:jc w:val="right"/>
              <w:rPr>
                <w:bCs/>
                <w:sz w:val="20"/>
                <w:szCs w:val="20"/>
              </w:rPr>
            </w:pPr>
            <w:r w:rsidRPr="00E128E0">
              <w:rPr>
                <w:bCs/>
                <w:sz w:val="20"/>
                <w:szCs w:val="20"/>
              </w:rPr>
              <w:t>2</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w:t>
            </w:r>
          </w:p>
          <w:p w:rsidR="00B869E8" w:rsidRPr="00E128E0" w:rsidRDefault="00B869E8" w:rsidP="00FC415F">
            <w:pPr>
              <w:spacing w:before="40" w:after="40"/>
              <w:jc w:val="right"/>
              <w:rPr>
                <w:bCs/>
                <w:sz w:val="20"/>
                <w:szCs w:val="20"/>
                <w:lang w:val="en-US"/>
              </w:rPr>
            </w:pPr>
          </w:p>
        </w:tc>
      </w:tr>
      <w:tr w:rsidR="00B869E8" w:rsidRPr="00E128E0" w:rsidTr="00FC415F">
        <w:trPr>
          <w:cantSplit/>
        </w:trPr>
        <w:tc>
          <w:tcPr>
            <w:tcW w:w="959" w:type="dxa"/>
            <w:vAlign w:val="center"/>
          </w:tcPr>
          <w:p w:rsidR="00B869E8" w:rsidRPr="00E128E0" w:rsidRDefault="00B869E8" w:rsidP="00FC415F">
            <w:pPr>
              <w:spacing w:before="40" w:after="40"/>
              <w:jc w:val="center"/>
              <w:rPr>
                <w:sz w:val="20"/>
                <w:szCs w:val="20"/>
              </w:rPr>
            </w:pPr>
            <w:r w:rsidRPr="00E128E0">
              <w:rPr>
                <w:sz w:val="20"/>
                <w:szCs w:val="20"/>
              </w:rPr>
              <w:t>%</w:t>
            </w:r>
          </w:p>
        </w:tc>
        <w:tc>
          <w:tcPr>
            <w:tcW w:w="132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25"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100,00</w:t>
            </w:r>
          </w:p>
        </w:tc>
        <w:tc>
          <w:tcPr>
            <w:tcW w:w="1276"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843"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84"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c>
          <w:tcPr>
            <w:tcW w:w="1458" w:type="dxa"/>
            <w:vAlign w:val="center"/>
          </w:tcPr>
          <w:p w:rsidR="00B869E8" w:rsidRPr="00E128E0" w:rsidRDefault="00B869E8" w:rsidP="00FC415F">
            <w:pPr>
              <w:spacing w:before="40" w:after="40"/>
              <w:jc w:val="right"/>
              <w:rPr>
                <w:bCs/>
                <w:sz w:val="20"/>
                <w:szCs w:val="20"/>
                <w:lang w:val="en-US"/>
              </w:rPr>
            </w:pPr>
            <w:r w:rsidRPr="00E128E0">
              <w:rPr>
                <w:bCs/>
                <w:sz w:val="20"/>
                <w:szCs w:val="20"/>
                <w:lang w:val="en-US"/>
              </w:rPr>
              <w:t>0,00</w:t>
            </w:r>
          </w:p>
        </w:tc>
      </w:tr>
    </w:tbl>
    <w:p w:rsidR="00B869E8" w:rsidRPr="00E128E0" w:rsidRDefault="00B869E8" w:rsidP="00B869E8">
      <w:pPr>
        <w:rPr>
          <w:bCs/>
          <w:spacing w:val="-4"/>
          <w:sz w:val="20"/>
          <w:szCs w:val="20"/>
        </w:rPr>
      </w:pPr>
    </w:p>
    <w:p w:rsidR="00B869E8" w:rsidRPr="00E128E0" w:rsidRDefault="00B869E8" w:rsidP="00B869E8">
      <w:pPr>
        <w:rPr>
          <w:spacing w:val="-4"/>
          <w:sz w:val="20"/>
          <w:szCs w:val="20"/>
        </w:rPr>
      </w:pPr>
      <w:r w:rsidRPr="00E128E0">
        <w:rPr>
          <w:bCs/>
          <w:spacing w:val="-4"/>
          <w:sz w:val="20"/>
          <w:szCs w:val="20"/>
        </w:rPr>
        <w:t>(*</w:t>
      </w:r>
      <w:r w:rsidRPr="00E128E0">
        <w:rPr>
          <w:bCs/>
          <w:sz w:val="20"/>
          <w:szCs w:val="20"/>
        </w:rPr>
        <w:t>*</w:t>
      </w:r>
      <w:r w:rsidRPr="00E128E0">
        <w:rPr>
          <w:spacing w:val="-4"/>
          <w:sz w:val="20"/>
          <w:szCs w:val="20"/>
        </w:rPr>
        <w:t xml:space="preserve"> Недействительные и не подсчитанные по иным основаниям, предусмотренным </w:t>
      </w:r>
      <w:r w:rsidRPr="00E128E0">
        <w:rPr>
          <w:sz w:val="20"/>
          <w:szCs w:val="20"/>
        </w:rPr>
        <w:t>Положением Банка России «Об общих собраниях акционеров» № 660-П от 16.11.2018 г.</w:t>
      </w:r>
      <w:r w:rsidRPr="00E128E0">
        <w:rPr>
          <w:spacing w:val="-4"/>
          <w:sz w:val="20"/>
          <w:szCs w:val="20"/>
        </w:rPr>
        <w:t>).</w:t>
      </w:r>
    </w:p>
    <w:p w:rsidR="00B869E8" w:rsidRPr="00E128E0" w:rsidRDefault="00B869E8" w:rsidP="00B869E8">
      <w:pPr>
        <w:tabs>
          <w:tab w:val="left" w:pos="9000"/>
        </w:tabs>
        <w:rPr>
          <w:b/>
          <w:bCs/>
          <w:sz w:val="20"/>
          <w:szCs w:val="20"/>
        </w:rPr>
      </w:pPr>
      <w:r w:rsidRPr="00E128E0">
        <w:rPr>
          <w:b/>
          <w:bCs/>
          <w:sz w:val="20"/>
          <w:szCs w:val="20"/>
        </w:rPr>
        <w:t>Кворум для принятия решения по данному вопросу имеется.</w:t>
      </w:r>
    </w:p>
    <w:p w:rsidR="00B869E8" w:rsidRPr="00E128E0" w:rsidRDefault="00B869E8" w:rsidP="00B869E8">
      <w:pPr>
        <w:rPr>
          <w:b/>
          <w:bCs/>
          <w:spacing w:val="-4"/>
          <w:sz w:val="20"/>
          <w:szCs w:val="20"/>
        </w:rPr>
      </w:pPr>
    </w:p>
    <w:p w:rsidR="00B869E8" w:rsidRDefault="00B869E8" w:rsidP="00B869E8">
      <w:pPr>
        <w:jc w:val="center"/>
        <w:rPr>
          <w:b/>
          <w:sz w:val="20"/>
          <w:szCs w:val="20"/>
        </w:rPr>
      </w:pPr>
      <w:r w:rsidRPr="00E128E0">
        <w:rPr>
          <w:b/>
          <w:sz w:val="20"/>
          <w:szCs w:val="20"/>
        </w:rPr>
        <w:t>Принятое решение:</w:t>
      </w:r>
    </w:p>
    <w:p w:rsidR="002C31A1" w:rsidRPr="002C31A1" w:rsidRDefault="002C31A1" w:rsidP="002C31A1">
      <w:pPr>
        <w:ind w:firstLine="708"/>
        <w:jc w:val="both"/>
        <w:rPr>
          <w:sz w:val="20"/>
          <w:szCs w:val="20"/>
        </w:rPr>
      </w:pPr>
      <w:bookmarkStart w:id="0" w:name="_GoBack"/>
      <w:bookmarkEnd w:id="0"/>
      <w:r w:rsidRPr="002C31A1">
        <w:rPr>
          <w:sz w:val="20"/>
          <w:szCs w:val="20"/>
        </w:rPr>
        <w:t>Одобрить заключение Обществом крупной сделки, а также сделки в совершении которой имеется заинтересованность, –</w:t>
      </w:r>
      <w:r w:rsidRPr="002C31A1">
        <w:rPr>
          <w:sz w:val="20"/>
          <w:szCs w:val="20"/>
          <w:lang w:eastAsia="en-US"/>
        </w:rPr>
        <w:t xml:space="preserve"> </w:t>
      </w:r>
      <w:r w:rsidRPr="002C31A1">
        <w:rPr>
          <w:sz w:val="20"/>
          <w:szCs w:val="20"/>
        </w:rPr>
        <w:t xml:space="preserve">Дополнительного соглашения № 2 от «19» мая 2023 г. к </w:t>
      </w:r>
      <w:r w:rsidRPr="002C31A1">
        <w:rPr>
          <w:rFonts w:eastAsia="Calibri"/>
          <w:sz w:val="20"/>
          <w:szCs w:val="20"/>
        </w:rPr>
        <w:t xml:space="preserve">Договору поручительства № </w:t>
      </w:r>
      <w:r w:rsidRPr="002C31A1">
        <w:rPr>
          <w:sz w:val="20"/>
          <w:szCs w:val="20"/>
        </w:rPr>
        <w:t>0656003/22 от «21» декабря 2022 года (далее - Договор поручительства)</w:t>
      </w:r>
      <w:r w:rsidRPr="002C31A1">
        <w:rPr>
          <w:rFonts w:eastAsia="Calibri"/>
          <w:sz w:val="20"/>
          <w:szCs w:val="20"/>
        </w:rPr>
        <w:t xml:space="preserve">, заключенного </w:t>
      </w:r>
      <w:r w:rsidRPr="002C31A1">
        <w:rPr>
          <w:sz w:val="20"/>
          <w:szCs w:val="20"/>
          <w:lang w:eastAsia="en-US"/>
        </w:rPr>
        <w:t>между АО «</w:t>
      </w:r>
      <w:proofErr w:type="spellStart"/>
      <w:r w:rsidRPr="002C31A1">
        <w:rPr>
          <w:sz w:val="20"/>
          <w:szCs w:val="20"/>
          <w:lang w:eastAsia="en-US"/>
        </w:rPr>
        <w:t>Сибнефтемаш</w:t>
      </w:r>
      <w:proofErr w:type="spellEnd"/>
      <w:r w:rsidRPr="002C31A1">
        <w:rPr>
          <w:sz w:val="20"/>
          <w:szCs w:val="20"/>
          <w:lang w:eastAsia="en-US"/>
        </w:rPr>
        <w:t xml:space="preserve">» и </w:t>
      </w:r>
      <w:r w:rsidRPr="002C31A1">
        <w:rPr>
          <w:sz w:val="20"/>
          <w:szCs w:val="20"/>
        </w:rPr>
        <w:t xml:space="preserve">ПАО «МОСКОВСКИЙ КРЕДИТНЫЙ БАНК», </w:t>
      </w:r>
      <w:r w:rsidRPr="002C31A1">
        <w:rPr>
          <w:rFonts w:eastAsia="Calibri"/>
          <w:sz w:val="20"/>
          <w:szCs w:val="20"/>
        </w:rPr>
        <w:t>в обеспечение исполнения обязательств</w:t>
      </w:r>
      <w:r w:rsidRPr="002C31A1">
        <w:rPr>
          <w:sz w:val="20"/>
          <w:szCs w:val="20"/>
          <w:lang w:eastAsia="en-US"/>
        </w:rPr>
        <w:t xml:space="preserve"> заемщика </w:t>
      </w:r>
      <w:r w:rsidRPr="002C31A1">
        <w:rPr>
          <w:bCs/>
          <w:iCs/>
          <w:sz w:val="20"/>
          <w:szCs w:val="20"/>
        </w:rPr>
        <w:t>АО «ГИДРОМАШСЕРВИС»</w:t>
      </w:r>
      <w:r w:rsidRPr="002C31A1">
        <w:rPr>
          <w:rFonts w:eastAsia="Calibri"/>
          <w:sz w:val="20"/>
          <w:szCs w:val="20"/>
        </w:rPr>
        <w:t xml:space="preserve"> по Кредитному договору № </w:t>
      </w:r>
      <w:r w:rsidRPr="002C31A1">
        <w:rPr>
          <w:sz w:val="20"/>
          <w:szCs w:val="20"/>
        </w:rPr>
        <w:t>0656/22 от «21» декабря 2022 года</w:t>
      </w:r>
      <w:r w:rsidRPr="002C31A1">
        <w:rPr>
          <w:rFonts w:eastAsia="Calibri"/>
          <w:sz w:val="20"/>
          <w:szCs w:val="20"/>
        </w:rPr>
        <w:t xml:space="preserve">, заключенного </w:t>
      </w:r>
      <w:r w:rsidRPr="002C31A1">
        <w:rPr>
          <w:sz w:val="20"/>
          <w:szCs w:val="20"/>
          <w:lang w:eastAsia="en-US"/>
        </w:rPr>
        <w:t xml:space="preserve">между </w:t>
      </w:r>
      <w:r w:rsidRPr="002C31A1">
        <w:rPr>
          <w:bCs/>
          <w:iCs/>
          <w:sz w:val="20"/>
          <w:szCs w:val="20"/>
        </w:rPr>
        <w:t>АО «ГИДРОМАШСЕРВИС»</w:t>
      </w:r>
      <w:r w:rsidRPr="002C31A1">
        <w:rPr>
          <w:sz w:val="20"/>
          <w:szCs w:val="20"/>
          <w:lang w:eastAsia="en-US"/>
        </w:rPr>
        <w:t xml:space="preserve"> и </w:t>
      </w:r>
      <w:r w:rsidRPr="002C31A1">
        <w:rPr>
          <w:sz w:val="20"/>
          <w:szCs w:val="20"/>
        </w:rPr>
        <w:t>ПАО «МОСКОВСКИЙ КРЕДИТНЫЙ БАНК» (далее – Договор основного обязательства), на следующих условиях:</w:t>
      </w:r>
    </w:p>
    <w:p w:rsidR="002C31A1" w:rsidRPr="002C31A1" w:rsidRDefault="002C31A1" w:rsidP="002C31A1">
      <w:pPr>
        <w:jc w:val="both"/>
        <w:rPr>
          <w:sz w:val="20"/>
          <w:szCs w:val="20"/>
        </w:rPr>
      </w:pPr>
    </w:p>
    <w:p w:rsidR="002C31A1" w:rsidRPr="002C31A1" w:rsidRDefault="002C31A1" w:rsidP="002C31A1">
      <w:pPr>
        <w:ind w:firstLine="708"/>
        <w:rPr>
          <w:sz w:val="20"/>
          <w:szCs w:val="20"/>
          <w:lang w:eastAsia="en-US"/>
        </w:rPr>
      </w:pPr>
      <w:r w:rsidRPr="002C31A1">
        <w:rPr>
          <w:sz w:val="20"/>
          <w:szCs w:val="20"/>
          <w:u w:val="single"/>
          <w:lang w:eastAsia="en-US"/>
        </w:rPr>
        <w:t>Стороны сделки:</w:t>
      </w:r>
    </w:p>
    <w:p w:rsidR="002C31A1" w:rsidRPr="002C31A1" w:rsidRDefault="002C31A1" w:rsidP="002C31A1">
      <w:pPr>
        <w:jc w:val="both"/>
        <w:rPr>
          <w:sz w:val="20"/>
          <w:szCs w:val="20"/>
          <w:lang w:eastAsia="en-US"/>
        </w:rPr>
      </w:pPr>
      <w:r w:rsidRPr="002C31A1">
        <w:rPr>
          <w:sz w:val="20"/>
          <w:szCs w:val="20"/>
          <w:lang w:eastAsia="en-US"/>
        </w:rPr>
        <w:t>Банк:</w:t>
      </w:r>
      <w:r w:rsidRPr="002C31A1">
        <w:rPr>
          <w:sz w:val="20"/>
          <w:szCs w:val="20"/>
        </w:rPr>
        <w:t xml:space="preserve"> ПАО «МОСКОВСКИЙ КРЕДИТНЫЙ БАНК» </w:t>
      </w:r>
      <w:r w:rsidRPr="002C31A1">
        <w:rPr>
          <w:sz w:val="20"/>
          <w:szCs w:val="20"/>
          <w:lang w:eastAsia="en-US"/>
        </w:rPr>
        <w:t xml:space="preserve"> </w:t>
      </w:r>
    </w:p>
    <w:p w:rsidR="002C31A1" w:rsidRPr="002C31A1" w:rsidRDefault="002C31A1" w:rsidP="002C31A1">
      <w:pPr>
        <w:rPr>
          <w:sz w:val="20"/>
          <w:szCs w:val="20"/>
          <w:lang w:eastAsia="en-US"/>
        </w:rPr>
      </w:pPr>
      <w:r w:rsidRPr="002C31A1">
        <w:rPr>
          <w:sz w:val="20"/>
          <w:szCs w:val="20"/>
          <w:lang w:eastAsia="en-US"/>
        </w:rPr>
        <w:t>Поручитель: АО «</w:t>
      </w:r>
      <w:proofErr w:type="spellStart"/>
      <w:r w:rsidRPr="002C31A1">
        <w:rPr>
          <w:sz w:val="20"/>
          <w:szCs w:val="20"/>
          <w:lang w:eastAsia="en-US"/>
        </w:rPr>
        <w:t>Сибнефтемаш</w:t>
      </w:r>
      <w:proofErr w:type="spellEnd"/>
      <w:r w:rsidRPr="002C31A1">
        <w:rPr>
          <w:sz w:val="20"/>
          <w:szCs w:val="20"/>
          <w:lang w:eastAsia="en-US"/>
        </w:rPr>
        <w:t>»</w:t>
      </w:r>
    </w:p>
    <w:p w:rsidR="002C31A1" w:rsidRPr="002C31A1" w:rsidRDefault="002C31A1" w:rsidP="002C31A1">
      <w:pPr>
        <w:ind w:firstLine="708"/>
        <w:jc w:val="both"/>
        <w:rPr>
          <w:sz w:val="20"/>
          <w:szCs w:val="20"/>
          <w:u w:val="single"/>
        </w:rPr>
      </w:pPr>
    </w:p>
    <w:p w:rsidR="002C31A1" w:rsidRPr="002C31A1" w:rsidRDefault="002C31A1" w:rsidP="002C31A1">
      <w:pPr>
        <w:ind w:firstLine="708"/>
        <w:jc w:val="both"/>
        <w:rPr>
          <w:b/>
          <w:bCs/>
          <w:sz w:val="20"/>
          <w:szCs w:val="20"/>
        </w:rPr>
      </w:pPr>
      <w:r w:rsidRPr="002C31A1">
        <w:rPr>
          <w:sz w:val="20"/>
          <w:szCs w:val="20"/>
          <w:u w:val="single"/>
        </w:rPr>
        <w:t>Цена сделки</w:t>
      </w:r>
      <w:r w:rsidRPr="002C31A1">
        <w:rPr>
          <w:sz w:val="20"/>
          <w:szCs w:val="20"/>
        </w:rPr>
        <w:t xml:space="preserve">: определена Сторонами в размере суммы обязательств Общества по Договору основного обязательства 5 000 000 000,00 (Пять миллиардов) рублей, что составляет более 100 % от балансовой стоимости активов Поручителя по состоянию на 31.03.2023 г. </w:t>
      </w:r>
      <w:r w:rsidRPr="002C31A1">
        <w:rPr>
          <w:b/>
          <w:bCs/>
          <w:sz w:val="20"/>
          <w:szCs w:val="20"/>
        </w:rPr>
        <w:t xml:space="preserve"> </w:t>
      </w:r>
    </w:p>
    <w:p w:rsidR="002C31A1" w:rsidRPr="002C31A1" w:rsidRDefault="002C31A1" w:rsidP="002C31A1">
      <w:pPr>
        <w:jc w:val="both"/>
        <w:rPr>
          <w:b/>
          <w:bCs/>
          <w:sz w:val="20"/>
          <w:szCs w:val="20"/>
        </w:rPr>
      </w:pPr>
      <w:r w:rsidRPr="002C31A1">
        <w:rPr>
          <w:sz w:val="20"/>
          <w:szCs w:val="20"/>
        </w:rPr>
        <w:t>Согласно п.1 ст.78 Федерального закона от 26.12.1995 N 208-ФЗ «Об акционерных обществах», сделка для Общества является крупной.</w:t>
      </w:r>
    </w:p>
    <w:p w:rsidR="002C31A1" w:rsidRPr="002C31A1" w:rsidRDefault="002C31A1" w:rsidP="002C31A1">
      <w:pPr>
        <w:jc w:val="both"/>
        <w:rPr>
          <w:sz w:val="20"/>
          <w:szCs w:val="20"/>
        </w:rPr>
      </w:pPr>
    </w:p>
    <w:p w:rsidR="002C31A1" w:rsidRPr="002C31A1" w:rsidRDefault="002C31A1" w:rsidP="002C31A1">
      <w:pPr>
        <w:ind w:firstLine="708"/>
        <w:jc w:val="both"/>
        <w:rPr>
          <w:sz w:val="20"/>
          <w:szCs w:val="20"/>
          <w:u w:val="single"/>
        </w:rPr>
      </w:pPr>
      <w:r w:rsidRPr="002C31A1">
        <w:rPr>
          <w:sz w:val="20"/>
          <w:szCs w:val="20"/>
          <w:u w:val="single"/>
        </w:rPr>
        <w:t>Существенные условия сделки:</w:t>
      </w:r>
    </w:p>
    <w:p w:rsidR="002C31A1" w:rsidRPr="002C31A1" w:rsidRDefault="002C31A1" w:rsidP="002C31A1">
      <w:pPr>
        <w:jc w:val="both"/>
        <w:rPr>
          <w:rFonts w:eastAsia="Calibri"/>
          <w:sz w:val="20"/>
          <w:szCs w:val="20"/>
          <w:lang w:eastAsia="en-US"/>
        </w:rPr>
      </w:pPr>
      <w:r w:rsidRPr="002C31A1">
        <w:rPr>
          <w:sz w:val="20"/>
          <w:szCs w:val="20"/>
        </w:rPr>
        <w:t xml:space="preserve">1. Внести в Договор поручительства следующие изменения: </w:t>
      </w:r>
    </w:p>
    <w:p w:rsidR="002C31A1" w:rsidRPr="002C31A1" w:rsidRDefault="002C31A1" w:rsidP="002C31A1">
      <w:pPr>
        <w:jc w:val="both"/>
        <w:rPr>
          <w:sz w:val="20"/>
          <w:szCs w:val="20"/>
        </w:rPr>
      </w:pPr>
      <w:r w:rsidRPr="002C31A1">
        <w:rPr>
          <w:sz w:val="20"/>
          <w:szCs w:val="20"/>
        </w:rPr>
        <w:t xml:space="preserve">1.1. Изложить пункт 1.1. Договора поручительства в следующей редакции: </w:t>
      </w:r>
    </w:p>
    <w:p w:rsidR="002C31A1" w:rsidRPr="002C31A1" w:rsidRDefault="002C31A1" w:rsidP="002C31A1">
      <w:pPr>
        <w:jc w:val="both"/>
        <w:rPr>
          <w:sz w:val="20"/>
          <w:szCs w:val="20"/>
        </w:rPr>
      </w:pPr>
      <w:r w:rsidRPr="002C31A1">
        <w:rPr>
          <w:sz w:val="20"/>
          <w:szCs w:val="20"/>
        </w:rPr>
        <w:t xml:space="preserve">«1.1. ПОРУЧИТЕЛЬ обязуется солидарно с АКЦИОНЕРНЫМ ОБЩЕСТВОМ «ГИДРОМАШСЕРВИС» (далее – ДОЛЖНИК) в полном объеме отвечать перед БАНКОМ за исполнение ДОЛЖНИКОМ обязательств по Кредитному договору от «21» декабря 2022 г. № 0656/22, в редакции Дополнительного соглашения № 1 от </w:t>
      </w:r>
      <w:r w:rsidRPr="002C31A1">
        <w:rPr>
          <w:sz w:val="20"/>
          <w:szCs w:val="20"/>
        </w:rPr>
        <w:lastRenderedPageBreak/>
        <w:t>«26» января 2023 г., Дополнительного соглашения № 2 от «19» мая 2023г., заключенными между БАНКОМ и ДОЛЖНИКОМ (далее – Договор основного обязательства)».</w:t>
      </w:r>
    </w:p>
    <w:p w:rsidR="002C31A1" w:rsidRPr="002C31A1" w:rsidRDefault="002C31A1" w:rsidP="002C31A1">
      <w:pPr>
        <w:jc w:val="both"/>
        <w:rPr>
          <w:sz w:val="20"/>
          <w:szCs w:val="20"/>
        </w:rPr>
      </w:pPr>
    </w:p>
    <w:p w:rsidR="002C31A1" w:rsidRPr="002C31A1" w:rsidRDefault="002C31A1" w:rsidP="002C31A1">
      <w:pPr>
        <w:jc w:val="both"/>
        <w:rPr>
          <w:sz w:val="20"/>
          <w:szCs w:val="20"/>
        </w:rPr>
      </w:pPr>
      <w:r w:rsidRPr="002C31A1">
        <w:rPr>
          <w:sz w:val="20"/>
          <w:szCs w:val="20"/>
        </w:rPr>
        <w:t>Внесенные изменения в Кредитный договор от «21» декабря 2022 г. № 0656/22 посредством заключения Дополнительного соглашения № 2 от «19» мая 2023г:</w:t>
      </w:r>
    </w:p>
    <w:p w:rsidR="002C31A1" w:rsidRPr="002C31A1" w:rsidRDefault="002C31A1" w:rsidP="002C31A1">
      <w:pPr>
        <w:jc w:val="both"/>
        <w:rPr>
          <w:bCs/>
          <w:iCs/>
          <w:sz w:val="20"/>
          <w:szCs w:val="20"/>
        </w:rPr>
      </w:pPr>
      <w:r w:rsidRPr="002C31A1">
        <w:rPr>
          <w:bCs/>
          <w:iCs/>
          <w:sz w:val="20"/>
          <w:szCs w:val="20"/>
        </w:rPr>
        <w:t xml:space="preserve">1. Внести в Кредитный договор от «21» декабря 2022 г. № 0656/22 (далее – Кредитный договор) следующие изменения: </w:t>
      </w:r>
    </w:p>
    <w:p w:rsidR="002C31A1" w:rsidRPr="002C31A1" w:rsidRDefault="002C31A1" w:rsidP="002C31A1">
      <w:pPr>
        <w:jc w:val="both"/>
        <w:rPr>
          <w:bCs/>
          <w:iCs/>
          <w:sz w:val="20"/>
          <w:szCs w:val="20"/>
        </w:rPr>
      </w:pPr>
      <w:r w:rsidRPr="002C31A1">
        <w:rPr>
          <w:bCs/>
          <w:iCs/>
          <w:sz w:val="20"/>
          <w:szCs w:val="20"/>
        </w:rPr>
        <w:t xml:space="preserve">1.1. Изложить раздел «Условия заключения Кредитной сделки» Кредитного договора в следующей редакции: </w:t>
      </w:r>
    </w:p>
    <w:p w:rsidR="002C31A1" w:rsidRPr="002C31A1" w:rsidRDefault="002C31A1" w:rsidP="002C31A1">
      <w:pPr>
        <w:jc w:val="both"/>
        <w:rPr>
          <w:bCs/>
          <w:iCs/>
          <w:sz w:val="20"/>
          <w:szCs w:val="20"/>
        </w:rPr>
      </w:pPr>
      <w:r w:rsidRPr="002C31A1">
        <w:rPr>
          <w:bCs/>
          <w:iCs/>
          <w:sz w:val="20"/>
          <w:szCs w:val="20"/>
        </w:rPr>
        <w:t>«Условия</w:t>
      </w:r>
      <w:r w:rsidRPr="002C31A1">
        <w:rPr>
          <w:b/>
          <w:bCs/>
          <w:iCs/>
          <w:sz w:val="20"/>
          <w:szCs w:val="20"/>
        </w:rPr>
        <w:t xml:space="preserve"> </w:t>
      </w:r>
      <w:r w:rsidRPr="002C31A1">
        <w:rPr>
          <w:bCs/>
          <w:iCs/>
          <w:sz w:val="20"/>
          <w:szCs w:val="20"/>
        </w:rPr>
        <w:t xml:space="preserve">заключения Кредитной сделки: </w:t>
      </w:r>
    </w:p>
    <w:p w:rsidR="002C31A1" w:rsidRPr="002C31A1" w:rsidRDefault="002C31A1" w:rsidP="002C31A1">
      <w:pPr>
        <w:jc w:val="both"/>
        <w:rPr>
          <w:bCs/>
          <w:iCs/>
          <w:sz w:val="20"/>
          <w:szCs w:val="20"/>
        </w:rPr>
      </w:pPr>
      <w:r w:rsidRPr="002C31A1">
        <w:rPr>
          <w:bCs/>
          <w:iCs/>
          <w:sz w:val="20"/>
          <w:szCs w:val="20"/>
        </w:rPr>
        <w:t xml:space="preserve">Кредитная сделка заключается и Кредиты по ней предоставляются в порядке, предусмотренном в разделе «Порядок согласования существенных условий и заключения Кредитной сделки» настоящей Таблицы, и при соблюдении следующих условий: </w:t>
      </w:r>
    </w:p>
    <w:p w:rsidR="002C31A1" w:rsidRPr="002C31A1" w:rsidRDefault="002C31A1" w:rsidP="002C31A1">
      <w:pPr>
        <w:jc w:val="both"/>
        <w:rPr>
          <w:bCs/>
          <w:iCs/>
          <w:sz w:val="20"/>
          <w:szCs w:val="20"/>
        </w:rPr>
      </w:pPr>
      <w:r w:rsidRPr="002C31A1">
        <w:rPr>
          <w:bCs/>
          <w:iCs/>
          <w:sz w:val="20"/>
          <w:szCs w:val="20"/>
        </w:rPr>
        <w:t>– предоставление ЗАЕМЩИКОМ документов, необходимых для получения Кредита (</w:t>
      </w:r>
      <w:proofErr w:type="spellStart"/>
      <w:r w:rsidRPr="002C31A1">
        <w:rPr>
          <w:bCs/>
          <w:iCs/>
          <w:sz w:val="20"/>
          <w:szCs w:val="20"/>
        </w:rPr>
        <w:t>ов</w:t>
      </w:r>
      <w:proofErr w:type="spellEnd"/>
      <w:r w:rsidRPr="002C31A1">
        <w:rPr>
          <w:bCs/>
          <w:iCs/>
          <w:sz w:val="20"/>
          <w:szCs w:val="20"/>
        </w:rPr>
        <w:t xml:space="preserve">) в соответствии с законодательством Российской Федерации и требованиями БАНКА; </w:t>
      </w:r>
    </w:p>
    <w:p w:rsidR="002C31A1" w:rsidRPr="002C31A1" w:rsidRDefault="002C31A1" w:rsidP="002C31A1">
      <w:pPr>
        <w:jc w:val="both"/>
        <w:rPr>
          <w:bCs/>
          <w:iCs/>
          <w:sz w:val="20"/>
          <w:szCs w:val="20"/>
        </w:rPr>
      </w:pPr>
      <w:r w:rsidRPr="002C31A1">
        <w:rPr>
          <w:bCs/>
          <w:iCs/>
          <w:sz w:val="20"/>
          <w:szCs w:val="20"/>
        </w:rPr>
        <w:t xml:space="preserve">– предоставление обеспечения, удовлетворяющего требованиям БАНКА; </w:t>
      </w:r>
    </w:p>
    <w:p w:rsidR="002C31A1" w:rsidRPr="002C31A1" w:rsidRDefault="002C31A1" w:rsidP="002C31A1">
      <w:pPr>
        <w:jc w:val="both"/>
        <w:rPr>
          <w:bCs/>
          <w:iCs/>
          <w:sz w:val="20"/>
          <w:szCs w:val="20"/>
        </w:rPr>
      </w:pPr>
      <w:r w:rsidRPr="002C31A1">
        <w:rPr>
          <w:bCs/>
          <w:iCs/>
          <w:sz w:val="20"/>
          <w:szCs w:val="20"/>
        </w:rPr>
        <w:t xml:space="preserve">– исполнение обязательств, предусмотренных п. 2.6, п.2.7 раздела «Финансовые условия» Приложения №1 к настоящему Договору; </w:t>
      </w:r>
    </w:p>
    <w:p w:rsidR="002C31A1" w:rsidRPr="002C31A1" w:rsidRDefault="002C31A1" w:rsidP="002C31A1">
      <w:pPr>
        <w:jc w:val="both"/>
        <w:rPr>
          <w:bCs/>
          <w:iCs/>
          <w:sz w:val="20"/>
          <w:szCs w:val="20"/>
        </w:rPr>
      </w:pPr>
      <w:r w:rsidRPr="002C31A1">
        <w:rPr>
          <w:bCs/>
          <w:iCs/>
          <w:sz w:val="20"/>
          <w:szCs w:val="20"/>
        </w:rPr>
        <w:t xml:space="preserve">– на дату заключения Кредитной сделки не превышен Лимит; </w:t>
      </w:r>
    </w:p>
    <w:p w:rsidR="002C31A1" w:rsidRPr="002C31A1" w:rsidRDefault="002C31A1" w:rsidP="002C31A1">
      <w:pPr>
        <w:jc w:val="both"/>
        <w:rPr>
          <w:bCs/>
          <w:iCs/>
          <w:sz w:val="20"/>
          <w:szCs w:val="20"/>
        </w:rPr>
      </w:pPr>
      <w:r w:rsidRPr="002C31A1">
        <w:rPr>
          <w:bCs/>
          <w:iCs/>
          <w:sz w:val="20"/>
          <w:szCs w:val="20"/>
        </w:rPr>
        <w:t xml:space="preserve">– на дату заключения Кредитной сделки не выявлен любой из нижеперечисленных фактов: </w:t>
      </w:r>
    </w:p>
    <w:p w:rsidR="002C31A1" w:rsidRPr="002C31A1" w:rsidRDefault="002C31A1" w:rsidP="002C31A1">
      <w:pPr>
        <w:jc w:val="both"/>
        <w:rPr>
          <w:bCs/>
          <w:iCs/>
          <w:sz w:val="20"/>
          <w:szCs w:val="20"/>
        </w:rPr>
      </w:pPr>
      <w:r w:rsidRPr="002C31A1">
        <w:rPr>
          <w:bCs/>
          <w:iCs/>
          <w:sz w:val="20"/>
          <w:szCs w:val="20"/>
        </w:rPr>
        <w:t xml:space="preserve">а) повышение размера ключевой ставки, установленной Банком России, по отношению к ставке, установленной на дату заключения настоящего Договора; </w:t>
      </w:r>
    </w:p>
    <w:p w:rsidR="002C31A1" w:rsidRPr="002C31A1" w:rsidRDefault="002C31A1" w:rsidP="002C31A1">
      <w:pPr>
        <w:jc w:val="both"/>
        <w:rPr>
          <w:bCs/>
          <w:iCs/>
          <w:sz w:val="20"/>
          <w:szCs w:val="20"/>
        </w:rPr>
      </w:pPr>
      <w:r w:rsidRPr="002C31A1">
        <w:rPr>
          <w:bCs/>
          <w:iCs/>
          <w:sz w:val="20"/>
          <w:szCs w:val="20"/>
        </w:rPr>
        <w:t>б) наступление любого из событий, на основании которого (</w:t>
      </w:r>
      <w:proofErr w:type="spellStart"/>
      <w:r w:rsidRPr="002C31A1">
        <w:rPr>
          <w:bCs/>
          <w:iCs/>
          <w:sz w:val="20"/>
          <w:szCs w:val="20"/>
        </w:rPr>
        <w:t>ых</w:t>
      </w:r>
      <w:proofErr w:type="spellEnd"/>
      <w:r w:rsidRPr="002C31A1">
        <w:rPr>
          <w:bCs/>
          <w:iCs/>
          <w:sz w:val="20"/>
          <w:szCs w:val="20"/>
        </w:rPr>
        <w:t>) у БАНКА возникает право на досрочное истребование Кредита (</w:t>
      </w:r>
      <w:proofErr w:type="spellStart"/>
      <w:r w:rsidRPr="002C31A1">
        <w:rPr>
          <w:bCs/>
          <w:iCs/>
          <w:sz w:val="20"/>
          <w:szCs w:val="20"/>
        </w:rPr>
        <w:t>ов</w:t>
      </w:r>
      <w:proofErr w:type="spellEnd"/>
      <w:r w:rsidRPr="002C31A1">
        <w:rPr>
          <w:bCs/>
          <w:iCs/>
          <w:sz w:val="20"/>
          <w:szCs w:val="20"/>
        </w:rPr>
        <w:t>) по Кредитной (</w:t>
      </w:r>
      <w:proofErr w:type="spellStart"/>
      <w:r w:rsidRPr="002C31A1">
        <w:rPr>
          <w:bCs/>
          <w:iCs/>
          <w:sz w:val="20"/>
          <w:szCs w:val="20"/>
        </w:rPr>
        <w:t>ым</w:t>
      </w:r>
      <w:proofErr w:type="spellEnd"/>
      <w:r w:rsidRPr="002C31A1">
        <w:rPr>
          <w:bCs/>
          <w:iCs/>
          <w:sz w:val="20"/>
          <w:szCs w:val="20"/>
        </w:rPr>
        <w:t>) сделке (</w:t>
      </w:r>
      <w:proofErr w:type="spellStart"/>
      <w:r w:rsidRPr="002C31A1">
        <w:rPr>
          <w:bCs/>
          <w:iCs/>
          <w:sz w:val="20"/>
          <w:szCs w:val="20"/>
        </w:rPr>
        <w:t>ам</w:t>
      </w:r>
      <w:proofErr w:type="spellEnd"/>
      <w:r w:rsidRPr="002C31A1">
        <w:rPr>
          <w:bCs/>
          <w:iCs/>
          <w:sz w:val="20"/>
          <w:szCs w:val="20"/>
        </w:rPr>
        <w:t xml:space="preserve">) в соответствии с условиями настоящего Договора; </w:t>
      </w:r>
    </w:p>
    <w:p w:rsidR="002C31A1" w:rsidRPr="002C31A1" w:rsidRDefault="002C31A1" w:rsidP="002C31A1">
      <w:pPr>
        <w:jc w:val="both"/>
        <w:rPr>
          <w:bCs/>
          <w:iCs/>
          <w:sz w:val="20"/>
          <w:szCs w:val="20"/>
        </w:rPr>
      </w:pPr>
      <w:r w:rsidRPr="002C31A1">
        <w:rPr>
          <w:bCs/>
          <w:iCs/>
          <w:sz w:val="20"/>
          <w:szCs w:val="20"/>
        </w:rPr>
        <w:t>в) отмена Ключевой ставки Банка России либо невозможность установить ее размер в связи с принятием законодательными и/или исполнительными органами власти, в том числе Банком России или иными полномочными лицами, страны (группы стран) валюты происхождения Кредита или иными полномочными лицами соответствующих законов и/или нормативных актов, за исключением случая заключения Дополнительного соглашения о процентной ставке или установления Банком России или иным уполномоченным органом иной ставки, которая будет заменять ключевую ставку Банка России.</w:t>
      </w:r>
    </w:p>
    <w:p w:rsidR="002C31A1" w:rsidRPr="002C31A1" w:rsidRDefault="002C31A1" w:rsidP="002C31A1">
      <w:pPr>
        <w:jc w:val="both"/>
        <w:rPr>
          <w:bCs/>
          <w:iCs/>
          <w:sz w:val="20"/>
          <w:szCs w:val="20"/>
        </w:rPr>
      </w:pPr>
    </w:p>
    <w:p w:rsidR="002C31A1" w:rsidRPr="002C31A1" w:rsidRDefault="002C31A1" w:rsidP="002C31A1">
      <w:pPr>
        <w:jc w:val="both"/>
        <w:rPr>
          <w:sz w:val="20"/>
          <w:szCs w:val="20"/>
        </w:rPr>
      </w:pPr>
      <w:r w:rsidRPr="002C31A1">
        <w:rPr>
          <w:sz w:val="20"/>
          <w:szCs w:val="20"/>
        </w:rPr>
        <w:t>1.2. Раздел «Цель Кредита (</w:t>
      </w:r>
      <w:proofErr w:type="spellStart"/>
      <w:r w:rsidRPr="002C31A1">
        <w:rPr>
          <w:sz w:val="20"/>
          <w:szCs w:val="20"/>
        </w:rPr>
        <w:t>ов</w:t>
      </w:r>
      <w:proofErr w:type="spellEnd"/>
      <w:r w:rsidRPr="002C31A1">
        <w:rPr>
          <w:sz w:val="20"/>
          <w:szCs w:val="20"/>
        </w:rPr>
        <w:t>)» пункта 1 Кредитного договора изложить в следующей редакции:</w:t>
      </w:r>
    </w:p>
    <w:p w:rsidR="002C31A1" w:rsidRPr="002C31A1" w:rsidRDefault="002C31A1" w:rsidP="002C31A1">
      <w:pPr>
        <w:jc w:val="both"/>
        <w:rPr>
          <w:bCs/>
          <w:iCs/>
          <w:sz w:val="20"/>
          <w:szCs w:val="20"/>
        </w:rPr>
      </w:pPr>
      <w:proofErr w:type="gramStart"/>
      <w:r w:rsidRPr="002C31A1">
        <w:rPr>
          <w:sz w:val="20"/>
          <w:szCs w:val="20"/>
        </w:rPr>
        <w:t xml:space="preserve">« </w:t>
      </w:r>
      <w:r w:rsidRPr="002C31A1">
        <w:rPr>
          <w:b/>
          <w:bCs/>
          <w:sz w:val="20"/>
          <w:szCs w:val="20"/>
        </w:rPr>
        <w:t>Цель</w:t>
      </w:r>
      <w:proofErr w:type="gramEnd"/>
      <w:r w:rsidRPr="002C31A1">
        <w:rPr>
          <w:b/>
          <w:bCs/>
          <w:sz w:val="20"/>
          <w:szCs w:val="20"/>
        </w:rPr>
        <w:t xml:space="preserve"> Кредита (</w:t>
      </w:r>
      <w:proofErr w:type="spellStart"/>
      <w:r w:rsidRPr="002C31A1">
        <w:rPr>
          <w:b/>
          <w:bCs/>
          <w:sz w:val="20"/>
          <w:szCs w:val="20"/>
        </w:rPr>
        <w:t>ов</w:t>
      </w:r>
      <w:proofErr w:type="spellEnd"/>
      <w:r w:rsidRPr="002C31A1">
        <w:rPr>
          <w:b/>
          <w:bCs/>
          <w:sz w:val="20"/>
          <w:szCs w:val="20"/>
        </w:rPr>
        <w:t>):</w:t>
      </w:r>
    </w:p>
    <w:p w:rsidR="002C31A1" w:rsidRPr="002C31A1" w:rsidRDefault="002C31A1" w:rsidP="002C31A1">
      <w:pPr>
        <w:autoSpaceDE w:val="0"/>
        <w:autoSpaceDN w:val="0"/>
        <w:adjustRightInd w:val="0"/>
        <w:jc w:val="both"/>
        <w:rPr>
          <w:sz w:val="20"/>
          <w:szCs w:val="20"/>
        </w:rPr>
      </w:pPr>
      <w:r w:rsidRPr="002C31A1">
        <w:rPr>
          <w:sz w:val="20"/>
          <w:szCs w:val="20"/>
        </w:rPr>
        <w:t xml:space="preserve">1. Финансирование оборотного капитала, а именно осуществление ЗАЕМЩИКОМ расходов на цели текущей операционной деятельности (в том числе авансовых платежей), за исключением целей, указанных в п. 2.6 настоящего Договора; </w:t>
      </w:r>
    </w:p>
    <w:p w:rsidR="002C31A1" w:rsidRPr="002C31A1" w:rsidRDefault="002C31A1" w:rsidP="002C31A1">
      <w:pPr>
        <w:autoSpaceDE w:val="0"/>
        <w:autoSpaceDN w:val="0"/>
        <w:adjustRightInd w:val="0"/>
        <w:jc w:val="both"/>
        <w:rPr>
          <w:sz w:val="20"/>
          <w:szCs w:val="20"/>
        </w:rPr>
      </w:pPr>
      <w:r w:rsidRPr="002C31A1">
        <w:rPr>
          <w:sz w:val="20"/>
          <w:szCs w:val="20"/>
        </w:rPr>
        <w:t xml:space="preserve">2. Рефинансирование задолженности Заемщика перед другими кредитными организациями; </w:t>
      </w:r>
    </w:p>
    <w:p w:rsidR="002C31A1" w:rsidRPr="002C31A1" w:rsidRDefault="002C31A1" w:rsidP="002C31A1">
      <w:pPr>
        <w:autoSpaceDE w:val="0"/>
        <w:autoSpaceDN w:val="0"/>
        <w:adjustRightInd w:val="0"/>
        <w:jc w:val="both"/>
        <w:rPr>
          <w:sz w:val="20"/>
          <w:szCs w:val="20"/>
        </w:rPr>
      </w:pPr>
      <w:r w:rsidRPr="002C31A1">
        <w:rPr>
          <w:sz w:val="20"/>
          <w:szCs w:val="20"/>
        </w:rPr>
        <w:t>3.</w:t>
      </w:r>
      <w:r w:rsidRPr="002C31A1">
        <w:rPr>
          <w:sz w:val="20"/>
          <w:szCs w:val="20"/>
        </w:rPr>
        <w:tab/>
        <w:t>Погашение эмиссионных долговых ценных бумаг ЗАЕМЩИКА.</w:t>
      </w:r>
    </w:p>
    <w:p w:rsidR="002C31A1" w:rsidRPr="002C31A1" w:rsidRDefault="002C31A1" w:rsidP="002C31A1">
      <w:pPr>
        <w:jc w:val="both"/>
        <w:rPr>
          <w:rFonts w:eastAsia="Calibri"/>
          <w:sz w:val="20"/>
          <w:szCs w:val="20"/>
          <w:lang w:eastAsia="en-US"/>
        </w:rPr>
      </w:pPr>
      <w:r w:rsidRPr="002C31A1">
        <w:rPr>
          <w:sz w:val="20"/>
          <w:szCs w:val="20"/>
        </w:rPr>
        <w:t xml:space="preserve">1.3. Изложить пункт 2.6 Кредитного договора в следующей редакции: </w:t>
      </w:r>
    </w:p>
    <w:p w:rsidR="002C31A1" w:rsidRPr="002C31A1" w:rsidRDefault="002C31A1" w:rsidP="002C31A1">
      <w:pPr>
        <w:jc w:val="both"/>
        <w:rPr>
          <w:sz w:val="20"/>
          <w:szCs w:val="20"/>
        </w:rPr>
      </w:pPr>
      <w:r w:rsidRPr="002C31A1">
        <w:rPr>
          <w:sz w:val="20"/>
          <w:szCs w:val="20"/>
        </w:rPr>
        <w:t xml:space="preserve">«2.6. ЗАЕМЩИК не вправе использовать Кредит на следующие цели: </w:t>
      </w:r>
    </w:p>
    <w:p w:rsidR="002C31A1" w:rsidRPr="002C31A1" w:rsidRDefault="002C31A1" w:rsidP="002C31A1">
      <w:pPr>
        <w:jc w:val="both"/>
        <w:rPr>
          <w:sz w:val="20"/>
          <w:szCs w:val="20"/>
        </w:rPr>
      </w:pPr>
      <w:r w:rsidRPr="002C31A1">
        <w:rPr>
          <w:sz w:val="20"/>
          <w:szCs w:val="20"/>
        </w:rPr>
        <w:t xml:space="preserve">а) погашение своих обязательств по настоящему Договору, иным кредитам, выданным БАНКОМ; </w:t>
      </w:r>
    </w:p>
    <w:p w:rsidR="002C31A1" w:rsidRPr="002C31A1" w:rsidRDefault="002C31A1" w:rsidP="002C31A1">
      <w:pPr>
        <w:jc w:val="both"/>
        <w:rPr>
          <w:sz w:val="20"/>
          <w:szCs w:val="20"/>
        </w:rPr>
      </w:pPr>
      <w:r w:rsidRPr="002C31A1">
        <w:rPr>
          <w:sz w:val="20"/>
          <w:szCs w:val="20"/>
        </w:rPr>
        <w:t xml:space="preserve">б) погашение обязательств третьих лиц перед БАНКОМ и/или другими банками; </w:t>
      </w:r>
    </w:p>
    <w:p w:rsidR="002C31A1" w:rsidRPr="002C31A1" w:rsidRDefault="002C31A1" w:rsidP="002C31A1">
      <w:pPr>
        <w:jc w:val="both"/>
        <w:rPr>
          <w:sz w:val="20"/>
          <w:szCs w:val="20"/>
        </w:rPr>
      </w:pPr>
      <w:r w:rsidRPr="002C31A1">
        <w:rPr>
          <w:sz w:val="20"/>
          <w:szCs w:val="20"/>
        </w:rPr>
        <w:t xml:space="preserve">в) приобретение и/или погашение векселей; </w:t>
      </w:r>
    </w:p>
    <w:p w:rsidR="002C31A1" w:rsidRPr="002C31A1" w:rsidRDefault="002C31A1" w:rsidP="002C31A1">
      <w:pPr>
        <w:jc w:val="both"/>
        <w:rPr>
          <w:sz w:val="20"/>
          <w:szCs w:val="20"/>
        </w:rPr>
      </w:pPr>
      <w:r w:rsidRPr="002C31A1">
        <w:rPr>
          <w:sz w:val="20"/>
          <w:szCs w:val="20"/>
        </w:rPr>
        <w:t xml:space="preserve">г) предоставление займов третьим лицам; </w:t>
      </w:r>
    </w:p>
    <w:p w:rsidR="002C31A1" w:rsidRPr="002C31A1" w:rsidRDefault="002C31A1" w:rsidP="002C31A1">
      <w:pPr>
        <w:jc w:val="both"/>
        <w:rPr>
          <w:sz w:val="20"/>
          <w:szCs w:val="20"/>
        </w:rPr>
      </w:pPr>
      <w:r w:rsidRPr="002C31A1">
        <w:rPr>
          <w:sz w:val="20"/>
          <w:szCs w:val="20"/>
        </w:rPr>
        <w:t xml:space="preserve">д) погашение займов и иных платежей по займам третьих лиц; </w:t>
      </w:r>
    </w:p>
    <w:p w:rsidR="002C31A1" w:rsidRPr="002C31A1" w:rsidRDefault="002C31A1" w:rsidP="002C31A1">
      <w:pPr>
        <w:jc w:val="both"/>
        <w:rPr>
          <w:sz w:val="20"/>
          <w:szCs w:val="20"/>
        </w:rPr>
      </w:pPr>
      <w:r w:rsidRPr="002C31A1">
        <w:rPr>
          <w:sz w:val="20"/>
          <w:szCs w:val="20"/>
        </w:rPr>
        <w:t>е) приобретение ценных бумаг (за исключением целей, указанных в п.3 Раздела «Цель Кредита (-</w:t>
      </w:r>
      <w:proofErr w:type="spellStart"/>
      <w:r w:rsidRPr="002C31A1">
        <w:rPr>
          <w:sz w:val="20"/>
          <w:szCs w:val="20"/>
        </w:rPr>
        <w:t>ов</w:t>
      </w:r>
      <w:proofErr w:type="spellEnd"/>
      <w:r w:rsidRPr="002C31A1">
        <w:rPr>
          <w:sz w:val="20"/>
          <w:szCs w:val="20"/>
        </w:rPr>
        <w:t xml:space="preserve">)»; </w:t>
      </w:r>
    </w:p>
    <w:p w:rsidR="002C31A1" w:rsidRPr="002C31A1" w:rsidRDefault="002C31A1" w:rsidP="002C31A1">
      <w:pPr>
        <w:jc w:val="both"/>
        <w:rPr>
          <w:sz w:val="20"/>
          <w:szCs w:val="20"/>
        </w:rPr>
      </w:pPr>
      <w:r w:rsidRPr="002C31A1">
        <w:rPr>
          <w:sz w:val="20"/>
          <w:szCs w:val="20"/>
        </w:rPr>
        <w:t xml:space="preserve">ж) осуществление вложений в уставные капиталы других юридических лиц; </w:t>
      </w:r>
    </w:p>
    <w:p w:rsidR="002C31A1" w:rsidRPr="002C31A1" w:rsidRDefault="002C31A1" w:rsidP="002C31A1">
      <w:pPr>
        <w:jc w:val="both"/>
        <w:rPr>
          <w:sz w:val="20"/>
          <w:szCs w:val="20"/>
        </w:rPr>
      </w:pPr>
      <w:r w:rsidRPr="002C31A1">
        <w:rPr>
          <w:sz w:val="20"/>
          <w:szCs w:val="20"/>
        </w:rPr>
        <w:t xml:space="preserve">з) уплата комиссий и иных платежей в пользу БАНКА.» </w:t>
      </w:r>
    </w:p>
    <w:p w:rsidR="002C31A1" w:rsidRPr="002C31A1" w:rsidRDefault="002C31A1" w:rsidP="002C31A1">
      <w:pPr>
        <w:jc w:val="both"/>
        <w:rPr>
          <w:sz w:val="20"/>
          <w:szCs w:val="20"/>
        </w:rPr>
      </w:pPr>
      <w:r w:rsidRPr="002C31A1">
        <w:rPr>
          <w:sz w:val="20"/>
          <w:szCs w:val="20"/>
        </w:rPr>
        <w:t>1.4. Дополнить раздел «Финансовые условия» Приложения №1 Кредитного договора пунктом 2.7 в следующей редакции:</w:t>
      </w:r>
    </w:p>
    <w:p w:rsidR="002C31A1" w:rsidRPr="002C31A1" w:rsidRDefault="002C31A1" w:rsidP="002C31A1">
      <w:pPr>
        <w:jc w:val="both"/>
        <w:rPr>
          <w:sz w:val="20"/>
          <w:szCs w:val="20"/>
        </w:rPr>
      </w:pPr>
      <w:r w:rsidRPr="002C31A1">
        <w:rPr>
          <w:sz w:val="20"/>
          <w:szCs w:val="20"/>
        </w:rPr>
        <w:t xml:space="preserve">«2.7. Не превышать совокупную задолженность по оборотным кредитам, </w:t>
      </w:r>
      <w:proofErr w:type="spellStart"/>
      <w:r w:rsidRPr="002C31A1">
        <w:rPr>
          <w:sz w:val="20"/>
          <w:szCs w:val="20"/>
        </w:rPr>
        <w:t>факторинговым</w:t>
      </w:r>
      <w:proofErr w:type="spellEnd"/>
      <w:r w:rsidRPr="002C31A1">
        <w:rPr>
          <w:sz w:val="20"/>
          <w:szCs w:val="20"/>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2C31A1">
        <w:rPr>
          <w:sz w:val="20"/>
          <w:szCs w:val="20"/>
        </w:rPr>
        <w:t>контр-гарантий</w:t>
      </w:r>
      <w:proofErr w:type="spellEnd"/>
      <w:r w:rsidRPr="002C31A1">
        <w:rPr>
          <w:sz w:val="20"/>
          <w:szCs w:val="20"/>
        </w:rPr>
        <w:t xml:space="preserve"> (в том числе, выданных, но не вступивших в силу), выданных в рамках договоров/ соглашений, заключенных между БАНКОМ и ЗАЕМЩИКОМ, между БАНКОМ и АО «ГМС НЕФТЕМАШ» (ИНН 7204002810), АО "КАЗАНЬКОМПРЕССОРМАШ" (ИНН: 1660004878), АО "ГМС ЛИВГИДРОМАШ"(ИНН 5702000265), на уровне не превышающем 23 000 000 000 (Двадцать три миллиарда) рублей. </w:t>
      </w:r>
    </w:p>
    <w:p w:rsidR="002C31A1" w:rsidRPr="002C31A1" w:rsidRDefault="002C31A1" w:rsidP="002C31A1">
      <w:pPr>
        <w:jc w:val="both"/>
        <w:rPr>
          <w:sz w:val="20"/>
          <w:szCs w:val="20"/>
        </w:rPr>
      </w:pPr>
      <w:r w:rsidRPr="002C31A1">
        <w:rPr>
          <w:sz w:val="20"/>
          <w:szCs w:val="20"/>
        </w:rPr>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p w:rsidR="002C31A1" w:rsidRPr="002C31A1" w:rsidRDefault="002C31A1" w:rsidP="002C31A1">
      <w:pPr>
        <w:jc w:val="both"/>
        <w:rPr>
          <w:sz w:val="20"/>
          <w:szCs w:val="20"/>
        </w:rPr>
      </w:pPr>
      <w:r w:rsidRPr="002C31A1">
        <w:rPr>
          <w:sz w:val="20"/>
          <w:szCs w:val="20"/>
        </w:rPr>
        <w:t xml:space="preserve">1.5. Изложить пункт 2.5. раздела «Финансовые условия» Приложения №1 Кредитного договора в следующей редакции: </w:t>
      </w:r>
    </w:p>
    <w:p w:rsidR="002C31A1" w:rsidRPr="002C31A1" w:rsidRDefault="002C31A1" w:rsidP="002C31A1">
      <w:pPr>
        <w:jc w:val="both"/>
        <w:rPr>
          <w:sz w:val="20"/>
          <w:szCs w:val="20"/>
        </w:rPr>
      </w:pPr>
      <w:r w:rsidRPr="002C31A1">
        <w:rPr>
          <w:sz w:val="20"/>
          <w:szCs w:val="20"/>
        </w:rPr>
        <w:t xml:space="preserve">«2.5. Не заключать без письменного согласия БАНКА сделки по отчуждению имущества стоимостью более 7,5% (Семь целых пять десятых) процентов от активов (ИТОГО АКТИВЫ) Компаний группы по отчетности МСФО. </w:t>
      </w:r>
    </w:p>
    <w:p w:rsidR="002C31A1" w:rsidRPr="002C31A1" w:rsidRDefault="002C31A1" w:rsidP="002C31A1">
      <w:pPr>
        <w:jc w:val="both"/>
        <w:rPr>
          <w:sz w:val="20"/>
          <w:szCs w:val="20"/>
        </w:rPr>
      </w:pPr>
      <w:r w:rsidRPr="002C31A1">
        <w:rPr>
          <w:sz w:val="20"/>
          <w:szCs w:val="20"/>
        </w:rPr>
        <w:lastRenderedPageBreak/>
        <w:t xml:space="preserve">Данное ограничение не распространяется на договоры, заключаемые Компаниями группы: </w:t>
      </w:r>
    </w:p>
    <w:p w:rsidR="002C31A1" w:rsidRPr="002C31A1" w:rsidRDefault="002C31A1" w:rsidP="002C31A1">
      <w:pPr>
        <w:jc w:val="both"/>
        <w:rPr>
          <w:sz w:val="20"/>
          <w:szCs w:val="20"/>
        </w:rPr>
      </w:pPr>
      <w:r w:rsidRPr="002C31A1">
        <w:rPr>
          <w:sz w:val="20"/>
          <w:szCs w:val="20"/>
        </w:rPr>
        <w:t xml:space="preserve">- в рамках своей обычной хозяйственной деятельности, </w:t>
      </w:r>
    </w:p>
    <w:p w:rsidR="002C31A1" w:rsidRPr="002C31A1" w:rsidRDefault="002C31A1" w:rsidP="002C31A1">
      <w:pPr>
        <w:jc w:val="both"/>
        <w:rPr>
          <w:sz w:val="20"/>
          <w:szCs w:val="20"/>
        </w:rPr>
      </w:pPr>
      <w:r w:rsidRPr="002C31A1">
        <w:rPr>
          <w:sz w:val="20"/>
          <w:szCs w:val="20"/>
        </w:rPr>
        <w:t xml:space="preserve">- в рамках операции между предприятиями Группы компаний, на сделки по погашению и привлечению кредитов, </w:t>
      </w:r>
    </w:p>
    <w:p w:rsidR="002C31A1" w:rsidRPr="002C31A1" w:rsidRDefault="002C31A1" w:rsidP="002C31A1">
      <w:pPr>
        <w:jc w:val="both"/>
        <w:rPr>
          <w:sz w:val="20"/>
          <w:szCs w:val="20"/>
        </w:rPr>
      </w:pPr>
      <w:r w:rsidRPr="002C31A1">
        <w:rPr>
          <w:sz w:val="20"/>
          <w:szCs w:val="20"/>
        </w:rPr>
        <w:t xml:space="preserve">- в рамках операций на сделки по выпуску и погашению облигаций, </w:t>
      </w:r>
    </w:p>
    <w:p w:rsidR="002C31A1" w:rsidRPr="002C31A1" w:rsidRDefault="002C31A1" w:rsidP="002C31A1">
      <w:pPr>
        <w:jc w:val="both"/>
        <w:rPr>
          <w:sz w:val="20"/>
          <w:szCs w:val="20"/>
        </w:rPr>
      </w:pPr>
      <w:r w:rsidRPr="002C31A1">
        <w:rPr>
          <w:sz w:val="20"/>
          <w:szCs w:val="20"/>
        </w:rPr>
        <w:t xml:space="preserve">- в рамках прочих сделок долгового финансирования, залога акций, предусмотренных условиями договоров с ПАО «СБЕРБАНК» (ИНН: 7707083893; ОГРН: 1027700132195). </w:t>
      </w:r>
    </w:p>
    <w:p w:rsidR="002C31A1" w:rsidRPr="002C31A1" w:rsidRDefault="002C31A1" w:rsidP="002C31A1">
      <w:pPr>
        <w:jc w:val="both"/>
        <w:rPr>
          <w:sz w:val="20"/>
          <w:szCs w:val="20"/>
        </w:rPr>
      </w:pPr>
      <w:r w:rsidRPr="002C31A1">
        <w:rPr>
          <w:sz w:val="20"/>
          <w:szCs w:val="20"/>
        </w:rPr>
        <w:t xml:space="preserve">Показатель рассчитывается ежеквартально по отчетности МСФО». </w:t>
      </w:r>
    </w:p>
    <w:p w:rsidR="002C31A1" w:rsidRPr="002C31A1" w:rsidRDefault="002C31A1" w:rsidP="002C31A1">
      <w:pPr>
        <w:ind w:firstLine="709"/>
        <w:contextualSpacing/>
        <w:jc w:val="both"/>
        <w:rPr>
          <w:sz w:val="20"/>
          <w:szCs w:val="20"/>
        </w:rPr>
      </w:pPr>
    </w:p>
    <w:p w:rsidR="002C31A1" w:rsidRPr="002C31A1" w:rsidRDefault="002C31A1" w:rsidP="002C31A1">
      <w:pPr>
        <w:ind w:firstLine="709"/>
        <w:contextualSpacing/>
        <w:jc w:val="both"/>
        <w:rPr>
          <w:sz w:val="20"/>
          <w:szCs w:val="20"/>
        </w:rPr>
      </w:pPr>
      <w:r w:rsidRPr="002C31A1">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2C31A1" w:rsidRPr="002C31A1" w:rsidRDefault="002C31A1" w:rsidP="002C31A1">
      <w:pPr>
        <w:contextualSpacing/>
        <w:jc w:val="both"/>
        <w:rPr>
          <w:sz w:val="20"/>
          <w:szCs w:val="20"/>
        </w:rPr>
      </w:pPr>
      <w:r w:rsidRPr="002C31A1">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2C31A1" w:rsidRPr="002C31A1" w:rsidRDefault="002C31A1" w:rsidP="002C31A1">
      <w:pPr>
        <w:contextualSpacing/>
        <w:jc w:val="both"/>
        <w:rPr>
          <w:sz w:val="20"/>
          <w:szCs w:val="20"/>
        </w:rPr>
      </w:pPr>
      <w:r w:rsidRPr="002C31A1">
        <w:rPr>
          <w:sz w:val="20"/>
          <w:szCs w:val="20"/>
        </w:rPr>
        <w:t xml:space="preserve">2. косвенно контролирующее лицо Общества - </w:t>
      </w:r>
      <w:r w:rsidRPr="002C31A1">
        <w:rPr>
          <w:bCs/>
          <w:sz w:val="20"/>
          <w:szCs w:val="20"/>
        </w:rPr>
        <w:t>АО «ГМС Холдинг»</w:t>
      </w:r>
      <w:r w:rsidRPr="002C31A1">
        <w:rPr>
          <w:sz w:val="20"/>
          <w:szCs w:val="20"/>
        </w:rPr>
        <w:t xml:space="preserve"> (является косвенно контролирующим лицом АО «ГИДРОМАШЕСРВИС» - выгодоприобретателя по сделке);</w:t>
      </w:r>
    </w:p>
    <w:p w:rsidR="002C31A1" w:rsidRPr="002C31A1" w:rsidRDefault="002C31A1" w:rsidP="002C31A1">
      <w:pPr>
        <w:contextualSpacing/>
        <w:jc w:val="both"/>
        <w:rPr>
          <w:sz w:val="20"/>
          <w:szCs w:val="20"/>
        </w:rPr>
      </w:pPr>
      <w:r w:rsidRPr="002C31A1">
        <w:rPr>
          <w:sz w:val="20"/>
          <w:szCs w:val="20"/>
        </w:rPr>
        <w:t xml:space="preserve">3. член Совета директоров Общества </w:t>
      </w:r>
      <w:proofErr w:type="spellStart"/>
      <w:r w:rsidRPr="002C31A1">
        <w:rPr>
          <w:sz w:val="20"/>
          <w:szCs w:val="20"/>
        </w:rPr>
        <w:t>Скрынник</w:t>
      </w:r>
      <w:proofErr w:type="spellEnd"/>
      <w:r w:rsidRPr="002C31A1">
        <w:rPr>
          <w:sz w:val="20"/>
          <w:szCs w:val="20"/>
        </w:rPr>
        <w:t xml:space="preserve"> Ю.Н., является членом Совета директоров АО «ГИДРОМАШСЕРВИС» - выгодоприобретателя по сделке;</w:t>
      </w:r>
    </w:p>
    <w:p w:rsidR="002C31A1" w:rsidRPr="002C31A1" w:rsidRDefault="002C31A1" w:rsidP="002C31A1">
      <w:pPr>
        <w:contextualSpacing/>
        <w:jc w:val="both"/>
        <w:rPr>
          <w:sz w:val="20"/>
          <w:szCs w:val="20"/>
        </w:rPr>
      </w:pPr>
      <w:r w:rsidRPr="002C31A1">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2C31A1" w:rsidRPr="002C31A1" w:rsidRDefault="002C31A1" w:rsidP="002C31A1">
      <w:pPr>
        <w:contextualSpacing/>
        <w:jc w:val="both"/>
        <w:rPr>
          <w:sz w:val="20"/>
          <w:szCs w:val="20"/>
        </w:rPr>
      </w:pPr>
      <w:r w:rsidRPr="002C31A1">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3E728E" w:rsidRPr="00E128E0" w:rsidRDefault="003E728E" w:rsidP="003E728E">
      <w:pPr>
        <w:tabs>
          <w:tab w:val="left" w:pos="6480"/>
        </w:tabs>
        <w:jc w:val="both"/>
        <w:rPr>
          <w:b/>
          <w:bCs/>
          <w:sz w:val="20"/>
          <w:szCs w:val="20"/>
        </w:rPr>
      </w:pPr>
    </w:p>
    <w:p w:rsidR="00E83C89" w:rsidRPr="00E128E0" w:rsidRDefault="00706A13" w:rsidP="002C31D1">
      <w:pPr>
        <w:overflowPunct w:val="0"/>
        <w:autoSpaceDE w:val="0"/>
        <w:autoSpaceDN w:val="0"/>
        <w:adjustRightInd w:val="0"/>
        <w:spacing w:before="120"/>
        <w:jc w:val="both"/>
        <w:rPr>
          <w:b/>
          <w:sz w:val="20"/>
          <w:szCs w:val="20"/>
        </w:rPr>
      </w:pPr>
      <w:r w:rsidRPr="00E128E0">
        <w:rPr>
          <w:b/>
          <w:sz w:val="20"/>
          <w:szCs w:val="20"/>
        </w:rPr>
        <w:t xml:space="preserve">Дата составления </w:t>
      </w:r>
      <w:r w:rsidR="0017184D">
        <w:rPr>
          <w:b/>
          <w:sz w:val="20"/>
          <w:szCs w:val="20"/>
        </w:rPr>
        <w:t>отчета: «2</w:t>
      </w:r>
      <w:r w:rsidR="00E128E0">
        <w:rPr>
          <w:b/>
          <w:sz w:val="20"/>
          <w:szCs w:val="20"/>
        </w:rPr>
        <w:t>8» июл</w:t>
      </w:r>
      <w:r w:rsidR="00EA03FB" w:rsidRPr="00E128E0">
        <w:rPr>
          <w:b/>
          <w:sz w:val="20"/>
          <w:szCs w:val="20"/>
        </w:rPr>
        <w:t>я</w:t>
      </w:r>
      <w:r w:rsidR="00776408" w:rsidRPr="00E128E0">
        <w:rPr>
          <w:b/>
          <w:sz w:val="20"/>
          <w:szCs w:val="20"/>
        </w:rPr>
        <w:t xml:space="preserve"> </w:t>
      </w:r>
      <w:r w:rsidR="007B38B2" w:rsidRPr="00E128E0">
        <w:rPr>
          <w:b/>
          <w:sz w:val="20"/>
          <w:szCs w:val="20"/>
        </w:rPr>
        <w:t>2023</w:t>
      </w:r>
      <w:r w:rsidR="00776408" w:rsidRPr="00E128E0">
        <w:rPr>
          <w:b/>
          <w:sz w:val="20"/>
          <w:szCs w:val="20"/>
        </w:rPr>
        <w:t xml:space="preserve"> года.</w:t>
      </w:r>
    </w:p>
    <w:p w:rsidR="00E83C89" w:rsidRPr="00E128E0" w:rsidRDefault="00E83C89" w:rsidP="00776408">
      <w:pPr>
        <w:rPr>
          <w:b/>
          <w:sz w:val="20"/>
          <w:szCs w:val="20"/>
        </w:rPr>
      </w:pPr>
    </w:p>
    <w:p w:rsidR="00776408" w:rsidRPr="00E128E0" w:rsidRDefault="00776408" w:rsidP="00776408">
      <w:pPr>
        <w:rPr>
          <w:b/>
          <w:sz w:val="20"/>
          <w:szCs w:val="20"/>
        </w:rPr>
      </w:pPr>
      <w:r w:rsidRPr="00E128E0">
        <w:rPr>
          <w:b/>
          <w:sz w:val="20"/>
          <w:szCs w:val="20"/>
        </w:rPr>
        <w:t>Председатель Собрания</w:t>
      </w:r>
      <w:r w:rsidRPr="00E128E0">
        <w:rPr>
          <w:b/>
          <w:sz w:val="20"/>
          <w:szCs w:val="20"/>
        </w:rPr>
        <w:tab/>
      </w:r>
      <w:r w:rsidRPr="00E128E0">
        <w:rPr>
          <w:b/>
          <w:sz w:val="20"/>
          <w:szCs w:val="20"/>
        </w:rPr>
        <w:tab/>
      </w:r>
      <w:r w:rsidRPr="00E128E0">
        <w:rPr>
          <w:b/>
          <w:sz w:val="20"/>
          <w:szCs w:val="20"/>
        </w:rPr>
        <w:tab/>
        <w:t>(подпись)</w:t>
      </w:r>
      <w:r w:rsidRPr="00E128E0">
        <w:rPr>
          <w:b/>
          <w:sz w:val="20"/>
          <w:szCs w:val="20"/>
        </w:rPr>
        <w:tab/>
      </w:r>
      <w:r w:rsidRPr="00E128E0">
        <w:rPr>
          <w:b/>
          <w:sz w:val="20"/>
          <w:szCs w:val="20"/>
        </w:rPr>
        <w:tab/>
      </w:r>
      <w:r w:rsidRPr="00E128E0">
        <w:rPr>
          <w:b/>
          <w:sz w:val="20"/>
          <w:szCs w:val="20"/>
        </w:rPr>
        <w:tab/>
        <w:t>А.Е. Новиков</w:t>
      </w:r>
    </w:p>
    <w:p w:rsidR="00776408" w:rsidRPr="00E128E0" w:rsidRDefault="00776408" w:rsidP="00776408">
      <w:pPr>
        <w:rPr>
          <w:b/>
          <w:sz w:val="20"/>
          <w:szCs w:val="20"/>
        </w:rPr>
      </w:pPr>
      <w:r w:rsidRPr="00E128E0">
        <w:rPr>
          <w:b/>
          <w:sz w:val="20"/>
          <w:szCs w:val="20"/>
        </w:rPr>
        <w:t>Секретарь Собрания</w:t>
      </w:r>
      <w:r w:rsidRPr="00E128E0">
        <w:rPr>
          <w:b/>
          <w:sz w:val="20"/>
          <w:szCs w:val="20"/>
        </w:rPr>
        <w:tab/>
      </w:r>
      <w:r w:rsidRPr="00E128E0">
        <w:rPr>
          <w:b/>
          <w:sz w:val="20"/>
          <w:szCs w:val="20"/>
        </w:rPr>
        <w:tab/>
      </w:r>
      <w:r w:rsidRPr="00E128E0">
        <w:rPr>
          <w:b/>
          <w:sz w:val="20"/>
          <w:szCs w:val="20"/>
        </w:rPr>
        <w:tab/>
        <w:t xml:space="preserve">          </w:t>
      </w:r>
      <w:proofErr w:type="gramStart"/>
      <w:r w:rsidRPr="00E128E0">
        <w:rPr>
          <w:b/>
          <w:sz w:val="20"/>
          <w:szCs w:val="20"/>
        </w:rPr>
        <w:t xml:space="preserve">   (</w:t>
      </w:r>
      <w:proofErr w:type="gramEnd"/>
      <w:r w:rsidRPr="00E128E0">
        <w:rPr>
          <w:b/>
          <w:sz w:val="20"/>
          <w:szCs w:val="20"/>
        </w:rPr>
        <w:t>подпись)</w:t>
      </w:r>
      <w:r w:rsidRPr="00E128E0">
        <w:rPr>
          <w:b/>
          <w:sz w:val="20"/>
          <w:szCs w:val="20"/>
        </w:rPr>
        <w:tab/>
      </w:r>
      <w:r w:rsidRPr="00E128E0">
        <w:rPr>
          <w:b/>
          <w:sz w:val="20"/>
          <w:szCs w:val="20"/>
        </w:rPr>
        <w:tab/>
        <w:t xml:space="preserve">             Ю.А. Воронина </w:t>
      </w:r>
    </w:p>
    <w:p w:rsidR="00776408" w:rsidRPr="00E128E0" w:rsidRDefault="00776408" w:rsidP="00776408">
      <w:pPr>
        <w:rPr>
          <w:sz w:val="20"/>
          <w:szCs w:val="20"/>
        </w:rPr>
      </w:pPr>
      <w:r w:rsidRPr="00E128E0">
        <w:rPr>
          <w:b/>
          <w:sz w:val="20"/>
          <w:szCs w:val="20"/>
        </w:rPr>
        <w:t xml:space="preserve">                                                                                                        </w:t>
      </w:r>
      <w:r w:rsidRPr="00E128E0">
        <w:rPr>
          <w:sz w:val="20"/>
          <w:szCs w:val="20"/>
        </w:rPr>
        <w:t xml:space="preserve">М.П. </w:t>
      </w:r>
    </w:p>
    <w:p w:rsidR="000E4355" w:rsidRPr="00E128E0" w:rsidRDefault="000E4355" w:rsidP="000E4355">
      <w:pPr>
        <w:jc w:val="right"/>
        <w:rPr>
          <w:b/>
          <w:sz w:val="20"/>
          <w:szCs w:val="20"/>
        </w:rPr>
      </w:pPr>
    </w:p>
    <w:p w:rsidR="000E4355" w:rsidRPr="00E128E0" w:rsidRDefault="000E4355" w:rsidP="000E4355">
      <w:pPr>
        <w:rPr>
          <w:sz w:val="20"/>
          <w:szCs w:val="20"/>
        </w:rPr>
        <w:sectPr w:rsidR="000E4355" w:rsidRPr="00E128E0" w:rsidSect="00FC415F">
          <w:footerReference w:type="first" r:id="rId9"/>
          <w:type w:val="continuous"/>
          <w:pgSz w:w="11906" w:h="16838"/>
          <w:pgMar w:top="1134" w:right="851" w:bottom="902" w:left="1701" w:header="709" w:footer="541" w:gutter="0"/>
          <w:cols w:space="708"/>
          <w:formProt w:val="0"/>
          <w:titlePg/>
          <w:docGrid w:linePitch="360"/>
        </w:sectPr>
      </w:pPr>
    </w:p>
    <w:p w:rsidR="000E4355" w:rsidRPr="00E128E0" w:rsidRDefault="000E4355" w:rsidP="000E4355">
      <w:pPr>
        <w:spacing w:line="276" w:lineRule="auto"/>
        <w:jc w:val="both"/>
        <w:rPr>
          <w:b/>
          <w:sz w:val="20"/>
          <w:szCs w:val="20"/>
        </w:rPr>
      </w:pPr>
    </w:p>
    <w:sectPr w:rsidR="000E4355" w:rsidRPr="00E128E0"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5F" w:rsidRDefault="00FC415F" w:rsidP="00055939">
      <w:r>
        <w:separator/>
      </w:r>
    </w:p>
  </w:endnote>
  <w:endnote w:type="continuationSeparator" w:id="0">
    <w:p w:rsidR="00FC415F" w:rsidRDefault="00FC415F"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FC415F" w:rsidRPr="00650A70" w:rsidRDefault="00FC415F">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2C31A1">
          <w:rPr>
            <w:noProof/>
            <w:sz w:val="20"/>
            <w:szCs w:val="20"/>
          </w:rPr>
          <w:t>10</w:t>
        </w:r>
        <w:r w:rsidRPr="00650A70">
          <w:rPr>
            <w:sz w:val="20"/>
            <w:szCs w:val="20"/>
          </w:rPr>
          <w:fldChar w:fldCharType="end"/>
        </w:r>
      </w:p>
    </w:sdtContent>
  </w:sdt>
  <w:p w:rsidR="00FC415F" w:rsidRDefault="00FC415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5F" w:rsidRDefault="002C31A1">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margin-left:-15.75pt;margin-top:-24.1pt;width:45pt;height:45pt;z-index:251659264">
          <v:imagedata r:id="rId1" o:title="ISO9001"/>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FC415F" w:rsidRPr="001914DB" w:rsidRDefault="00FC415F">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Pr>
            <w:noProof/>
            <w:sz w:val="20"/>
            <w:szCs w:val="20"/>
          </w:rPr>
          <w:t>5</w:t>
        </w:r>
        <w:r w:rsidRPr="001914DB">
          <w:rPr>
            <w:sz w:val="20"/>
            <w:szCs w:val="20"/>
          </w:rPr>
          <w:fldChar w:fldCharType="end"/>
        </w:r>
      </w:p>
    </w:sdtContent>
  </w:sdt>
  <w:p w:rsidR="00FC415F" w:rsidRDefault="00FC41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5F" w:rsidRDefault="00FC415F" w:rsidP="00055939">
      <w:r>
        <w:separator/>
      </w:r>
    </w:p>
  </w:footnote>
  <w:footnote w:type="continuationSeparator" w:id="0">
    <w:p w:rsidR="00FC415F" w:rsidRDefault="00FC415F"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D5B6B"/>
    <w:multiLevelType w:val="hybridMultilevel"/>
    <w:tmpl w:val="CE72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32AD6"/>
    <w:multiLevelType w:val="hybridMultilevel"/>
    <w:tmpl w:val="CE72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0"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1"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15:restartNumberingAfterBreak="0">
    <w:nsid w:val="766854EF"/>
    <w:multiLevelType w:val="hybridMultilevel"/>
    <w:tmpl w:val="CE72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8"/>
  </w:num>
  <w:num w:numId="5">
    <w:abstractNumId w:val="12"/>
  </w:num>
  <w:num w:numId="6">
    <w:abstractNumId w:val="10"/>
  </w:num>
  <w:num w:numId="7">
    <w:abstractNumId w:val="17"/>
  </w:num>
  <w:num w:numId="8">
    <w:abstractNumId w:val="14"/>
  </w:num>
  <w:num w:numId="9">
    <w:abstractNumId w:val="16"/>
  </w:num>
  <w:num w:numId="10">
    <w:abstractNumId w:val="1"/>
  </w:num>
  <w:num w:numId="11">
    <w:abstractNumId w:val="21"/>
  </w:num>
  <w:num w:numId="12">
    <w:abstractNumId w:val="8"/>
  </w:num>
  <w:num w:numId="13">
    <w:abstractNumId w:val="6"/>
  </w:num>
  <w:num w:numId="14">
    <w:abstractNumId w:val="11"/>
  </w:num>
  <w:num w:numId="15">
    <w:abstractNumId w:val="20"/>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19"/>
  </w:num>
  <w:num w:numId="24">
    <w:abstractNumId w:val="23"/>
  </w:num>
  <w:num w:numId="25">
    <w:abstractNumId w:val="9"/>
  </w:num>
  <w:num w:numId="26">
    <w:abstractNumId w:val="3"/>
  </w:num>
  <w:num w:numId="27">
    <w:abstractNumId w:val="2"/>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81922"/>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613CF"/>
    <w:rsid w:val="0006144A"/>
    <w:rsid w:val="00071877"/>
    <w:rsid w:val="00073DD4"/>
    <w:rsid w:val="00075A7C"/>
    <w:rsid w:val="000804CC"/>
    <w:rsid w:val="00085CBA"/>
    <w:rsid w:val="00086D57"/>
    <w:rsid w:val="0009151D"/>
    <w:rsid w:val="000939E1"/>
    <w:rsid w:val="00097252"/>
    <w:rsid w:val="000976ED"/>
    <w:rsid w:val="000A01D8"/>
    <w:rsid w:val="000A5CBE"/>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17042"/>
    <w:rsid w:val="00132693"/>
    <w:rsid w:val="0013421C"/>
    <w:rsid w:val="00152A30"/>
    <w:rsid w:val="00153DE3"/>
    <w:rsid w:val="0017184D"/>
    <w:rsid w:val="00171E01"/>
    <w:rsid w:val="001721B1"/>
    <w:rsid w:val="00172A76"/>
    <w:rsid w:val="001733E9"/>
    <w:rsid w:val="00177E83"/>
    <w:rsid w:val="001804AC"/>
    <w:rsid w:val="001812D3"/>
    <w:rsid w:val="00183711"/>
    <w:rsid w:val="0018371B"/>
    <w:rsid w:val="00184A27"/>
    <w:rsid w:val="00191454"/>
    <w:rsid w:val="001914DB"/>
    <w:rsid w:val="001945B5"/>
    <w:rsid w:val="001A623C"/>
    <w:rsid w:val="001A6A38"/>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6030"/>
    <w:rsid w:val="0027117F"/>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B6F06"/>
    <w:rsid w:val="002B7158"/>
    <w:rsid w:val="002C31A1"/>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4DC8"/>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26B61"/>
    <w:rsid w:val="00431E94"/>
    <w:rsid w:val="0043301A"/>
    <w:rsid w:val="004409AF"/>
    <w:rsid w:val="00446C76"/>
    <w:rsid w:val="00446D95"/>
    <w:rsid w:val="004503D3"/>
    <w:rsid w:val="00452457"/>
    <w:rsid w:val="0045602B"/>
    <w:rsid w:val="00456879"/>
    <w:rsid w:val="0046229F"/>
    <w:rsid w:val="0046474D"/>
    <w:rsid w:val="0047069E"/>
    <w:rsid w:val="00481FDB"/>
    <w:rsid w:val="00494578"/>
    <w:rsid w:val="0049643D"/>
    <w:rsid w:val="004A044A"/>
    <w:rsid w:val="004A275C"/>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67A0"/>
    <w:rsid w:val="005B42E3"/>
    <w:rsid w:val="005B79DD"/>
    <w:rsid w:val="005C539A"/>
    <w:rsid w:val="005C6CB7"/>
    <w:rsid w:val="005D3318"/>
    <w:rsid w:val="005E0487"/>
    <w:rsid w:val="005E13F3"/>
    <w:rsid w:val="005F2617"/>
    <w:rsid w:val="005F6993"/>
    <w:rsid w:val="00600667"/>
    <w:rsid w:val="00601C67"/>
    <w:rsid w:val="006050F4"/>
    <w:rsid w:val="00610F75"/>
    <w:rsid w:val="00617598"/>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3922"/>
    <w:rsid w:val="00742591"/>
    <w:rsid w:val="0074557F"/>
    <w:rsid w:val="00745BF2"/>
    <w:rsid w:val="00764227"/>
    <w:rsid w:val="00772678"/>
    <w:rsid w:val="00774C5B"/>
    <w:rsid w:val="00776408"/>
    <w:rsid w:val="00782F27"/>
    <w:rsid w:val="00784C2C"/>
    <w:rsid w:val="00784D9D"/>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D452D"/>
    <w:rsid w:val="008E21B4"/>
    <w:rsid w:val="008E59E2"/>
    <w:rsid w:val="008E7EA7"/>
    <w:rsid w:val="008F0CEC"/>
    <w:rsid w:val="008F55AF"/>
    <w:rsid w:val="008F57BD"/>
    <w:rsid w:val="008F6BE1"/>
    <w:rsid w:val="008F6D8E"/>
    <w:rsid w:val="009054BB"/>
    <w:rsid w:val="009110E4"/>
    <w:rsid w:val="009129CB"/>
    <w:rsid w:val="00914E6A"/>
    <w:rsid w:val="009178D3"/>
    <w:rsid w:val="009245AC"/>
    <w:rsid w:val="00927F6F"/>
    <w:rsid w:val="0093266B"/>
    <w:rsid w:val="009333A7"/>
    <w:rsid w:val="00933F8C"/>
    <w:rsid w:val="00935066"/>
    <w:rsid w:val="00936D4F"/>
    <w:rsid w:val="00940825"/>
    <w:rsid w:val="00941CE0"/>
    <w:rsid w:val="00942741"/>
    <w:rsid w:val="0094392A"/>
    <w:rsid w:val="009460C1"/>
    <w:rsid w:val="00952A92"/>
    <w:rsid w:val="009559D9"/>
    <w:rsid w:val="00957A89"/>
    <w:rsid w:val="0097548D"/>
    <w:rsid w:val="0097621F"/>
    <w:rsid w:val="00976BD3"/>
    <w:rsid w:val="00976DE3"/>
    <w:rsid w:val="00977EBD"/>
    <w:rsid w:val="00987F1C"/>
    <w:rsid w:val="009909A7"/>
    <w:rsid w:val="009918C2"/>
    <w:rsid w:val="009919D2"/>
    <w:rsid w:val="0099425F"/>
    <w:rsid w:val="009A28F9"/>
    <w:rsid w:val="009A7107"/>
    <w:rsid w:val="009B09A0"/>
    <w:rsid w:val="009B3C71"/>
    <w:rsid w:val="009C496D"/>
    <w:rsid w:val="009C593C"/>
    <w:rsid w:val="009D428C"/>
    <w:rsid w:val="009E5BF8"/>
    <w:rsid w:val="009F1F66"/>
    <w:rsid w:val="009F4357"/>
    <w:rsid w:val="009F4ADE"/>
    <w:rsid w:val="009F7CE7"/>
    <w:rsid w:val="00A024FB"/>
    <w:rsid w:val="00A036AF"/>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E7A8D"/>
    <w:rsid w:val="00AE7C5C"/>
    <w:rsid w:val="00AF0F9A"/>
    <w:rsid w:val="00AF3585"/>
    <w:rsid w:val="00B0582C"/>
    <w:rsid w:val="00B10CB7"/>
    <w:rsid w:val="00B131DB"/>
    <w:rsid w:val="00B20391"/>
    <w:rsid w:val="00B20F66"/>
    <w:rsid w:val="00B21886"/>
    <w:rsid w:val="00B223C5"/>
    <w:rsid w:val="00B2276C"/>
    <w:rsid w:val="00B25839"/>
    <w:rsid w:val="00B265F3"/>
    <w:rsid w:val="00B44650"/>
    <w:rsid w:val="00B5038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A03FB"/>
    <w:rsid w:val="00EA08AE"/>
    <w:rsid w:val="00EB674B"/>
    <w:rsid w:val="00EC653A"/>
    <w:rsid w:val="00EC7209"/>
    <w:rsid w:val="00ED16A8"/>
    <w:rsid w:val="00ED1E92"/>
    <w:rsid w:val="00ED55E7"/>
    <w:rsid w:val="00EE4A91"/>
    <w:rsid w:val="00EE6307"/>
    <w:rsid w:val="00EE7918"/>
    <w:rsid w:val="00F02408"/>
    <w:rsid w:val="00F0246B"/>
    <w:rsid w:val="00F027E3"/>
    <w:rsid w:val="00F15066"/>
    <w:rsid w:val="00F249AC"/>
    <w:rsid w:val="00F26425"/>
    <w:rsid w:val="00F27B3C"/>
    <w:rsid w:val="00F3030F"/>
    <w:rsid w:val="00F31E44"/>
    <w:rsid w:val="00F331A9"/>
    <w:rsid w:val="00F35371"/>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2EBAA989"/>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663F-216C-4659-86FD-7C5DAD3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10</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232</cp:revision>
  <cp:lastPrinted>2023-07-11T03:36:00Z</cp:lastPrinted>
  <dcterms:created xsi:type="dcterms:W3CDTF">2021-11-01T05:26:00Z</dcterms:created>
  <dcterms:modified xsi:type="dcterms:W3CDTF">2023-07-26T11:01:00Z</dcterms:modified>
</cp:coreProperties>
</file>