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AA22C9" w:rsidP="003A7EC6">
            <w:pPr>
              <w:jc w:val="both"/>
              <w:rPr>
                <w:b/>
                <w:sz w:val="22"/>
                <w:szCs w:val="22"/>
              </w:rPr>
            </w:pPr>
            <w:r>
              <w:rPr>
                <w:b/>
                <w:sz w:val="22"/>
                <w:szCs w:val="22"/>
              </w:rPr>
              <w:t>«16» марта</w:t>
            </w:r>
            <w:r w:rsidR="009B3C71">
              <w:rPr>
                <w:b/>
                <w:sz w:val="22"/>
                <w:szCs w:val="22"/>
              </w:rPr>
              <w:t xml:space="preserve"> </w:t>
            </w:r>
            <w:r>
              <w:rPr>
                <w:b/>
                <w:sz w:val="22"/>
                <w:szCs w:val="22"/>
              </w:rPr>
              <w:t>2023</w:t>
            </w:r>
            <w:r w:rsidR="00530404" w:rsidRPr="00AE7A8D">
              <w:rPr>
                <w:b/>
                <w:sz w:val="22"/>
                <w:szCs w:val="22"/>
              </w:rPr>
              <w:t xml:space="preserve"> года</w:t>
            </w:r>
          </w:p>
        </w:tc>
      </w:tr>
      <w:tr w:rsidR="00530404" w:rsidRPr="00AE7A8D"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09151D" w:rsidP="003A7EC6">
            <w:pPr>
              <w:jc w:val="both"/>
              <w:rPr>
                <w:sz w:val="22"/>
                <w:szCs w:val="22"/>
              </w:rPr>
            </w:pPr>
            <w:r>
              <w:rPr>
                <w:sz w:val="22"/>
                <w:szCs w:val="22"/>
              </w:rPr>
              <w:t>«20» февраля 2023</w:t>
            </w:r>
            <w:r w:rsidR="00530404" w:rsidRPr="00AE7A8D">
              <w:rPr>
                <w:sz w:val="22"/>
                <w:szCs w:val="22"/>
              </w:rPr>
              <w:t xml:space="preserve"> года</w:t>
            </w:r>
          </w:p>
        </w:tc>
      </w:tr>
      <w:tr w:rsidR="00530404" w:rsidRPr="00AE7A8D"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634A45" w:rsidP="003A7EC6">
            <w:pPr>
              <w:jc w:val="both"/>
              <w:rPr>
                <w:b/>
                <w:sz w:val="22"/>
                <w:szCs w:val="22"/>
              </w:rPr>
            </w:pPr>
            <w:r>
              <w:rPr>
                <w:b/>
                <w:sz w:val="22"/>
                <w:szCs w:val="22"/>
              </w:rPr>
              <w:t>«17» марта 2023</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D342DC" w:rsidRPr="00656279" w:rsidRDefault="00D342DC" w:rsidP="00D342DC">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w:t>
      </w:r>
      <w:r w:rsidR="00F36FAA">
        <w:rPr>
          <w:sz w:val="22"/>
          <w:szCs w:val="22"/>
        </w:rPr>
        <w:t xml:space="preserve"> Вера Львовна (доверенность № 78 от 30.12.2022</w:t>
      </w:r>
      <w:r w:rsidRPr="00656279">
        <w:rPr>
          <w:sz w:val="22"/>
          <w:szCs w:val="22"/>
        </w:rPr>
        <w:t xml:space="preserve"> </w:t>
      </w:r>
      <w:r w:rsidR="00F36FAA">
        <w:rPr>
          <w:sz w:val="22"/>
          <w:szCs w:val="22"/>
        </w:rPr>
        <w:t>г. сроком действия до 31.12.2025</w:t>
      </w:r>
      <w:r w:rsidRPr="00656279">
        <w:rPr>
          <w:sz w:val="22"/>
          <w:szCs w:val="22"/>
        </w:rPr>
        <w:t xml:space="preserve">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A23FA9" w:rsidRPr="00AE7A8D" w:rsidRDefault="00A23FA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b/>
                <w:sz w:val="22"/>
                <w:szCs w:val="22"/>
              </w:rPr>
            </w:pPr>
            <w:r w:rsidRPr="00AE7A8D">
              <w:rPr>
                <w:b/>
                <w:sz w:val="22"/>
                <w:szCs w:val="22"/>
              </w:rPr>
              <w:t>Инфор</w:t>
            </w:r>
            <w:r w:rsidR="0013421C">
              <w:rPr>
                <w:b/>
                <w:sz w:val="22"/>
                <w:szCs w:val="22"/>
              </w:rPr>
              <w:t>мация о наличии кворума по вопросу</w:t>
            </w:r>
            <w:r w:rsidRPr="00AE7A8D">
              <w:rPr>
                <w:b/>
                <w:sz w:val="22"/>
                <w:szCs w:val="22"/>
              </w:rPr>
              <w:t xml:space="preserve">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FD74B7" w:rsidRPr="00AE7A8D" w:rsidRDefault="00FD74B7" w:rsidP="00FD74B7">
      <w:pPr>
        <w:jc w:val="both"/>
        <w:rPr>
          <w:b/>
          <w:bCs/>
          <w:sz w:val="22"/>
          <w:szCs w:val="22"/>
        </w:rPr>
      </w:pPr>
      <w:r w:rsidRPr="00AE7A8D">
        <w:rPr>
          <w:b/>
          <w:bCs/>
          <w:sz w:val="22"/>
          <w:szCs w:val="22"/>
        </w:rPr>
        <w:t>Инфо</w:t>
      </w:r>
      <w:r w:rsidR="0013421C">
        <w:rPr>
          <w:b/>
          <w:bCs/>
          <w:sz w:val="22"/>
          <w:szCs w:val="22"/>
        </w:rPr>
        <w:t>рмация о наличии кворума по вопросу</w:t>
      </w:r>
      <w:r w:rsidRPr="00AE7A8D">
        <w:rPr>
          <w:b/>
          <w:bCs/>
          <w:sz w:val="22"/>
          <w:szCs w:val="22"/>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085CBA" w:rsidP="00FD74B7">
      <w:pPr>
        <w:jc w:val="both"/>
        <w:rPr>
          <w:sz w:val="22"/>
          <w:szCs w:val="22"/>
          <w:lang w:eastAsia="x-none"/>
        </w:rPr>
      </w:pPr>
      <w:r>
        <w:rPr>
          <w:sz w:val="22"/>
          <w:szCs w:val="22"/>
          <w:lang w:eastAsia="x-none"/>
        </w:rPr>
        <w:t xml:space="preserve">Порядок голосования по </w:t>
      </w:r>
      <w:r w:rsidR="002447AC">
        <w:rPr>
          <w:sz w:val="22"/>
          <w:szCs w:val="22"/>
          <w:lang w:eastAsia="x-none"/>
        </w:rPr>
        <w:t>вопросу</w:t>
      </w:r>
      <w:r w:rsidR="00FD74B7" w:rsidRPr="00AE7A8D">
        <w:rPr>
          <w:sz w:val="22"/>
          <w:szCs w:val="22"/>
          <w:lang w:eastAsia="x-none"/>
        </w:rPr>
        <w:t xml:space="preserve">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085CBA" w:rsidRDefault="00085CBA" w:rsidP="00530404">
      <w:pPr>
        <w:spacing w:before="60"/>
        <w:jc w:val="center"/>
        <w:rPr>
          <w:b/>
          <w:sz w:val="22"/>
          <w:szCs w:val="22"/>
          <w:u w:val="single"/>
        </w:rPr>
      </w:pPr>
    </w:p>
    <w:p w:rsidR="002447AC" w:rsidRPr="009F6737" w:rsidRDefault="002447AC" w:rsidP="002447AC">
      <w:pPr>
        <w:contextualSpacing/>
        <w:jc w:val="both"/>
        <w:rPr>
          <w:rFonts w:eastAsia="Calibri"/>
          <w:sz w:val="22"/>
          <w:szCs w:val="22"/>
        </w:rPr>
      </w:pPr>
      <w:r w:rsidRPr="009F6737">
        <w:rPr>
          <w:sz w:val="22"/>
          <w:szCs w:val="22"/>
        </w:rPr>
        <w:t>1). Об одобрении заключения Обществом крупной сделки, в совершении которой имеется заинтересованность, –</w:t>
      </w:r>
      <w:r w:rsidRPr="009F6737">
        <w:rPr>
          <w:sz w:val="22"/>
          <w:szCs w:val="22"/>
          <w:lang w:eastAsia="en-US"/>
        </w:rPr>
        <w:t xml:space="preserve"> </w:t>
      </w:r>
      <w:r w:rsidRPr="009F6737">
        <w:rPr>
          <w:rFonts w:eastAsia="Calibri"/>
          <w:sz w:val="22"/>
          <w:szCs w:val="22"/>
        </w:rPr>
        <w:t xml:space="preserve">Договора поручительства № </w:t>
      </w:r>
      <w:r w:rsidRPr="009F6737">
        <w:rPr>
          <w:sz w:val="22"/>
          <w:szCs w:val="22"/>
        </w:rPr>
        <w:t>0656003/22 от «21» декабря 2022 года</w:t>
      </w:r>
      <w:r w:rsidRPr="009F6737">
        <w:rPr>
          <w:rFonts w:eastAsia="Calibri"/>
          <w:sz w:val="22"/>
          <w:szCs w:val="22"/>
        </w:rPr>
        <w:t xml:space="preserve">, заключенного </w:t>
      </w:r>
      <w:r w:rsidRPr="009F6737">
        <w:rPr>
          <w:sz w:val="22"/>
          <w:szCs w:val="22"/>
          <w:lang w:eastAsia="en-US"/>
        </w:rPr>
        <w:t>между АО «</w:t>
      </w:r>
      <w:proofErr w:type="spellStart"/>
      <w:r w:rsidRPr="009F6737">
        <w:rPr>
          <w:sz w:val="22"/>
          <w:szCs w:val="22"/>
          <w:lang w:eastAsia="en-US"/>
        </w:rPr>
        <w:t>Сибнефтемаш</w:t>
      </w:r>
      <w:proofErr w:type="spellEnd"/>
      <w:r w:rsidRPr="009F6737">
        <w:rPr>
          <w:sz w:val="22"/>
          <w:szCs w:val="22"/>
          <w:lang w:eastAsia="en-US"/>
        </w:rPr>
        <w:t xml:space="preserve">» и </w:t>
      </w:r>
      <w:r w:rsidRPr="009F6737">
        <w:rPr>
          <w:color w:val="000000"/>
          <w:sz w:val="22"/>
          <w:szCs w:val="22"/>
        </w:rPr>
        <w:t xml:space="preserve">ПАО «МОСКОВСКИЙ КРЕДИТНЫЙ БАНК», </w:t>
      </w:r>
      <w:r w:rsidRPr="009F6737">
        <w:rPr>
          <w:rFonts w:eastAsia="Calibri"/>
          <w:sz w:val="22"/>
          <w:szCs w:val="22"/>
        </w:rPr>
        <w:t>в обеспечение исполнения обязательств</w:t>
      </w:r>
      <w:r w:rsidRPr="009F6737">
        <w:rPr>
          <w:sz w:val="22"/>
          <w:szCs w:val="22"/>
          <w:lang w:eastAsia="en-US"/>
        </w:rPr>
        <w:t xml:space="preserve"> </w:t>
      </w:r>
      <w:r w:rsidRPr="009F6737">
        <w:rPr>
          <w:bCs/>
          <w:iCs/>
          <w:sz w:val="22"/>
          <w:szCs w:val="22"/>
        </w:rPr>
        <w:t>АО «ГИДРОМАШСЕРВИС»</w:t>
      </w:r>
      <w:r w:rsidRPr="009F6737">
        <w:rPr>
          <w:rFonts w:eastAsia="Calibri"/>
          <w:sz w:val="22"/>
          <w:szCs w:val="22"/>
        </w:rPr>
        <w:t xml:space="preserve"> по Кредитному договору № </w:t>
      </w:r>
      <w:r w:rsidRPr="009F6737">
        <w:rPr>
          <w:sz w:val="22"/>
          <w:szCs w:val="22"/>
        </w:rPr>
        <w:t>0656/22 от «21» декабря 2022 года</w:t>
      </w:r>
      <w:r w:rsidRPr="009F6737">
        <w:rPr>
          <w:rFonts w:eastAsia="Calibri"/>
          <w:sz w:val="22"/>
          <w:szCs w:val="22"/>
        </w:rPr>
        <w:t xml:space="preserve">, заключенного </w:t>
      </w:r>
      <w:r w:rsidRPr="009F6737">
        <w:rPr>
          <w:sz w:val="22"/>
          <w:szCs w:val="22"/>
          <w:lang w:eastAsia="en-US"/>
        </w:rPr>
        <w:t xml:space="preserve">между </w:t>
      </w:r>
      <w:r w:rsidRPr="009F6737">
        <w:rPr>
          <w:bCs/>
          <w:iCs/>
          <w:sz w:val="22"/>
          <w:szCs w:val="22"/>
        </w:rPr>
        <w:t>АО «ГИДРОМАШСЕРВИС»</w:t>
      </w:r>
      <w:r w:rsidRPr="009F6737">
        <w:rPr>
          <w:sz w:val="22"/>
          <w:szCs w:val="22"/>
          <w:lang w:eastAsia="en-US"/>
        </w:rPr>
        <w:t xml:space="preserve"> и </w:t>
      </w:r>
      <w:r w:rsidRPr="009F6737">
        <w:rPr>
          <w:color w:val="000000"/>
          <w:sz w:val="22"/>
          <w:szCs w:val="22"/>
        </w:rPr>
        <w:t xml:space="preserve">ПАО «МОСКОВСКИЙ КРЕДИТНЫЙ БАНК». </w:t>
      </w:r>
    </w:p>
    <w:p w:rsidR="00F81B90" w:rsidRPr="00AE7A8D" w:rsidRDefault="00F81B90" w:rsidP="00530404">
      <w:pPr>
        <w:tabs>
          <w:tab w:val="left" w:pos="993"/>
        </w:tabs>
        <w:jc w:val="both"/>
        <w:rPr>
          <w:sz w:val="22"/>
          <w:szCs w:val="22"/>
        </w:rPr>
      </w:pPr>
    </w:p>
    <w:p w:rsidR="00530404" w:rsidRPr="00AE7A8D" w:rsidRDefault="00085CBA" w:rsidP="00530404">
      <w:pPr>
        <w:jc w:val="center"/>
        <w:rPr>
          <w:b/>
          <w:sz w:val="22"/>
          <w:szCs w:val="22"/>
          <w:u w:val="single"/>
        </w:rPr>
      </w:pPr>
      <w:r>
        <w:rPr>
          <w:b/>
          <w:sz w:val="22"/>
          <w:szCs w:val="22"/>
          <w:u w:val="single"/>
        </w:rPr>
        <w:t>Результат голосования и формулировка решения</w:t>
      </w:r>
    </w:p>
    <w:p w:rsidR="00530404" w:rsidRPr="00AE7A8D" w:rsidRDefault="00085CBA" w:rsidP="00530404">
      <w:pPr>
        <w:jc w:val="center"/>
        <w:rPr>
          <w:b/>
          <w:sz w:val="22"/>
          <w:szCs w:val="22"/>
          <w:u w:val="single"/>
        </w:rPr>
      </w:pPr>
      <w:r>
        <w:rPr>
          <w:b/>
          <w:sz w:val="22"/>
          <w:szCs w:val="22"/>
          <w:u w:val="single"/>
        </w:rPr>
        <w:t>по вопросу</w:t>
      </w:r>
      <w:r w:rsidR="00530404" w:rsidRPr="00AE7A8D">
        <w:rPr>
          <w:b/>
          <w:sz w:val="22"/>
          <w:szCs w:val="22"/>
          <w:u w:val="single"/>
        </w:rPr>
        <w:t xml:space="preserve"> повестки дн</w:t>
      </w:r>
      <w:r w:rsidR="00BA3540" w:rsidRPr="00AE7A8D">
        <w:rPr>
          <w:b/>
          <w:sz w:val="22"/>
          <w:szCs w:val="22"/>
          <w:u w:val="single"/>
        </w:rPr>
        <w:t>я</w:t>
      </w:r>
      <w:r w:rsidR="00F249AC" w:rsidRPr="00AE7A8D">
        <w:rPr>
          <w:b/>
          <w:sz w:val="22"/>
          <w:szCs w:val="22"/>
          <w:u w:val="single"/>
        </w:rPr>
        <w:t xml:space="preserve"> О</w:t>
      </w:r>
      <w:r w:rsidR="00530404"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085CBA" w:rsidRPr="00BF379A" w:rsidRDefault="00BF379A" w:rsidP="00BF379A">
      <w:pPr>
        <w:ind w:firstLine="708"/>
        <w:contextualSpacing/>
        <w:jc w:val="both"/>
        <w:rPr>
          <w:rFonts w:eastAsia="Calibri"/>
          <w:sz w:val="22"/>
          <w:szCs w:val="22"/>
        </w:rPr>
      </w:pPr>
      <w:r w:rsidRPr="009F6737">
        <w:rPr>
          <w:sz w:val="22"/>
          <w:szCs w:val="22"/>
        </w:rPr>
        <w:t>Об одобрении заключения Обществом крупной сделки, в совершении которой имеется заинтересованность, –</w:t>
      </w:r>
      <w:r w:rsidRPr="009F6737">
        <w:rPr>
          <w:sz w:val="22"/>
          <w:szCs w:val="22"/>
          <w:lang w:eastAsia="en-US"/>
        </w:rPr>
        <w:t xml:space="preserve"> </w:t>
      </w:r>
      <w:r w:rsidRPr="009F6737">
        <w:rPr>
          <w:rFonts w:eastAsia="Calibri"/>
          <w:sz w:val="22"/>
          <w:szCs w:val="22"/>
        </w:rPr>
        <w:t xml:space="preserve">Договора поручительства № </w:t>
      </w:r>
      <w:r w:rsidRPr="009F6737">
        <w:rPr>
          <w:sz w:val="22"/>
          <w:szCs w:val="22"/>
        </w:rPr>
        <w:t>0656003/22 от «21» декабря 2022 года</w:t>
      </w:r>
      <w:r w:rsidRPr="009F6737">
        <w:rPr>
          <w:rFonts w:eastAsia="Calibri"/>
          <w:sz w:val="22"/>
          <w:szCs w:val="22"/>
        </w:rPr>
        <w:t xml:space="preserve">, заключенного </w:t>
      </w:r>
      <w:r w:rsidRPr="009F6737">
        <w:rPr>
          <w:sz w:val="22"/>
          <w:szCs w:val="22"/>
          <w:lang w:eastAsia="en-US"/>
        </w:rPr>
        <w:t>между АО «</w:t>
      </w:r>
      <w:proofErr w:type="spellStart"/>
      <w:r w:rsidRPr="009F6737">
        <w:rPr>
          <w:sz w:val="22"/>
          <w:szCs w:val="22"/>
          <w:lang w:eastAsia="en-US"/>
        </w:rPr>
        <w:t>Сибнефтемаш</w:t>
      </w:r>
      <w:proofErr w:type="spellEnd"/>
      <w:r w:rsidRPr="009F6737">
        <w:rPr>
          <w:sz w:val="22"/>
          <w:szCs w:val="22"/>
          <w:lang w:eastAsia="en-US"/>
        </w:rPr>
        <w:t xml:space="preserve">» и </w:t>
      </w:r>
      <w:r w:rsidRPr="009F6737">
        <w:rPr>
          <w:color w:val="000000"/>
          <w:sz w:val="22"/>
          <w:szCs w:val="22"/>
        </w:rPr>
        <w:t xml:space="preserve">ПАО «МОСКОВСКИЙ КРЕДИТНЫЙ БАНК», </w:t>
      </w:r>
      <w:r w:rsidRPr="009F6737">
        <w:rPr>
          <w:rFonts w:eastAsia="Calibri"/>
          <w:sz w:val="22"/>
          <w:szCs w:val="22"/>
        </w:rPr>
        <w:t>в обеспечение исполнения обязательств</w:t>
      </w:r>
      <w:r w:rsidRPr="009F6737">
        <w:rPr>
          <w:sz w:val="22"/>
          <w:szCs w:val="22"/>
          <w:lang w:eastAsia="en-US"/>
        </w:rPr>
        <w:t xml:space="preserve"> </w:t>
      </w:r>
      <w:r w:rsidRPr="009F6737">
        <w:rPr>
          <w:bCs/>
          <w:iCs/>
          <w:sz w:val="22"/>
          <w:szCs w:val="22"/>
        </w:rPr>
        <w:t>АО «ГИДРОМАШСЕРВИС»</w:t>
      </w:r>
      <w:r w:rsidRPr="009F6737">
        <w:rPr>
          <w:rFonts w:eastAsia="Calibri"/>
          <w:sz w:val="22"/>
          <w:szCs w:val="22"/>
        </w:rPr>
        <w:t xml:space="preserve"> по Кредитному договору № </w:t>
      </w:r>
      <w:r w:rsidRPr="009F6737">
        <w:rPr>
          <w:sz w:val="22"/>
          <w:szCs w:val="22"/>
        </w:rPr>
        <w:t>0656/22 от «21» декабря 2022 года</w:t>
      </w:r>
      <w:r w:rsidRPr="009F6737">
        <w:rPr>
          <w:rFonts w:eastAsia="Calibri"/>
          <w:sz w:val="22"/>
          <w:szCs w:val="22"/>
        </w:rPr>
        <w:t xml:space="preserve">, заключенного </w:t>
      </w:r>
      <w:r w:rsidRPr="009F6737">
        <w:rPr>
          <w:sz w:val="22"/>
          <w:szCs w:val="22"/>
          <w:lang w:eastAsia="en-US"/>
        </w:rPr>
        <w:t xml:space="preserve">между </w:t>
      </w:r>
      <w:r w:rsidRPr="009F6737">
        <w:rPr>
          <w:bCs/>
          <w:iCs/>
          <w:sz w:val="22"/>
          <w:szCs w:val="22"/>
        </w:rPr>
        <w:t>АО «ГИДРОМАШСЕРВИС»</w:t>
      </w:r>
      <w:r w:rsidRPr="009F6737">
        <w:rPr>
          <w:sz w:val="22"/>
          <w:szCs w:val="22"/>
          <w:lang w:eastAsia="en-US"/>
        </w:rPr>
        <w:t xml:space="preserve"> и </w:t>
      </w:r>
      <w:r w:rsidRPr="009F6737">
        <w:rPr>
          <w:color w:val="000000"/>
          <w:sz w:val="22"/>
          <w:szCs w:val="22"/>
        </w:rPr>
        <w:t>ПАО «МОСКОВСКИЙ КРЕДИТНЫЙ БАНК»</w:t>
      </w:r>
      <w:r w:rsidR="009245AC">
        <w:rPr>
          <w:color w:val="000000"/>
          <w:sz w:val="22"/>
          <w:szCs w:val="22"/>
        </w:rPr>
        <w:t>,</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1804AC" w:rsidRPr="009F6737" w:rsidRDefault="001804AC" w:rsidP="001804AC">
      <w:pPr>
        <w:pStyle w:val="af1"/>
        <w:ind w:firstLine="709"/>
        <w:contextualSpacing/>
        <w:jc w:val="both"/>
        <w:rPr>
          <w:sz w:val="22"/>
          <w:szCs w:val="22"/>
        </w:rPr>
      </w:pPr>
      <w:r w:rsidRPr="009F6737">
        <w:rPr>
          <w:sz w:val="22"/>
          <w:szCs w:val="22"/>
        </w:rPr>
        <w:t xml:space="preserve">Одобрить заключение Обществом крупной сделки, в совершении которой имеется заинтересованность, – </w:t>
      </w:r>
      <w:r w:rsidRPr="009F6737">
        <w:rPr>
          <w:rFonts w:eastAsia="Calibri"/>
          <w:sz w:val="22"/>
          <w:szCs w:val="22"/>
        </w:rPr>
        <w:t xml:space="preserve">Договора поручительства № </w:t>
      </w:r>
      <w:r w:rsidRPr="009F6737">
        <w:rPr>
          <w:sz w:val="22"/>
          <w:szCs w:val="22"/>
        </w:rPr>
        <w:t>0656003/22 от «21» декабря 2022 года</w:t>
      </w:r>
      <w:r w:rsidRPr="009F6737">
        <w:rPr>
          <w:rFonts w:eastAsia="Calibri"/>
          <w:sz w:val="22"/>
          <w:szCs w:val="22"/>
        </w:rPr>
        <w:t xml:space="preserve">, заключенного </w:t>
      </w:r>
      <w:r w:rsidRPr="009F6737">
        <w:rPr>
          <w:sz w:val="22"/>
          <w:szCs w:val="22"/>
          <w:lang w:eastAsia="en-US"/>
        </w:rPr>
        <w:t>между АО «</w:t>
      </w:r>
      <w:proofErr w:type="spellStart"/>
      <w:r w:rsidRPr="009F6737">
        <w:rPr>
          <w:sz w:val="22"/>
          <w:szCs w:val="22"/>
          <w:lang w:eastAsia="en-US"/>
        </w:rPr>
        <w:t>Сибнефтемаш</w:t>
      </w:r>
      <w:proofErr w:type="spellEnd"/>
      <w:r w:rsidRPr="009F6737">
        <w:rPr>
          <w:sz w:val="22"/>
          <w:szCs w:val="22"/>
          <w:lang w:eastAsia="en-US"/>
        </w:rPr>
        <w:t xml:space="preserve">» и </w:t>
      </w:r>
      <w:r w:rsidRPr="009F6737">
        <w:rPr>
          <w:color w:val="000000"/>
          <w:sz w:val="22"/>
          <w:szCs w:val="22"/>
        </w:rPr>
        <w:t xml:space="preserve">ПАО «МОСКОВСКИЙ КРЕДИТНЫЙ БАНК», </w:t>
      </w:r>
      <w:r w:rsidRPr="009F6737">
        <w:rPr>
          <w:rFonts w:eastAsia="Calibri"/>
          <w:sz w:val="22"/>
          <w:szCs w:val="22"/>
        </w:rPr>
        <w:t>в обеспечение исполнения обязательств</w:t>
      </w:r>
      <w:r w:rsidRPr="009F6737">
        <w:rPr>
          <w:sz w:val="22"/>
          <w:szCs w:val="22"/>
          <w:lang w:eastAsia="en-US"/>
        </w:rPr>
        <w:t xml:space="preserve"> </w:t>
      </w:r>
      <w:r w:rsidRPr="009F6737">
        <w:rPr>
          <w:bCs/>
          <w:iCs/>
          <w:sz w:val="22"/>
          <w:szCs w:val="22"/>
        </w:rPr>
        <w:t>АО «ГИДРОМАШСЕРВИС»</w:t>
      </w:r>
      <w:r w:rsidRPr="009F6737">
        <w:rPr>
          <w:rFonts w:eastAsia="Calibri"/>
          <w:sz w:val="22"/>
          <w:szCs w:val="22"/>
        </w:rPr>
        <w:t xml:space="preserve"> по Кредитному договору № </w:t>
      </w:r>
      <w:r w:rsidRPr="009F6737">
        <w:rPr>
          <w:sz w:val="22"/>
          <w:szCs w:val="22"/>
        </w:rPr>
        <w:t>0656/22 от 21.12.2022</w:t>
      </w:r>
      <w:r w:rsidRPr="009F6737">
        <w:rPr>
          <w:rFonts w:eastAsia="Calibri"/>
          <w:sz w:val="22"/>
          <w:szCs w:val="22"/>
        </w:rPr>
        <w:t xml:space="preserve">, заключенного </w:t>
      </w:r>
      <w:r w:rsidRPr="009F6737">
        <w:rPr>
          <w:sz w:val="22"/>
          <w:szCs w:val="22"/>
          <w:lang w:eastAsia="en-US"/>
        </w:rPr>
        <w:t xml:space="preserve">между </w:t>
      </w:r>
      <w:r w:rsidRPr="009F6737">
        <w:rPr>
          <w:bCs/>
          <w:iCs/>
          <w:sz w:val="22"/>
          <w:szCs w:val="22"/>
        </w:rPr>
        <w:t>АО «ГИДРОМАШСЕРВИС»</w:t>
      </w:r>
      <w:r w:rsidRPr="009F6737">
        <w:rPr>
          <w:sz w:val="22"/>
          <w:szCs w:val="22"/>
          <w:lang w:eastAsia="en-US"/>
        </w:rPr>
        <w:t xml:space="preserve"> и </w:t>
      </w:r>
      <w:r w:rsidRPr="009F6737">
        <w:rPr>
          <w:color w:val="000000"/>
          <w:sz w:val="22"/>
          <w:szCs w:val="22"/>
        </w:rPr>
        <w:t>ПАО «МОСКОВСКИЙ КРЕДИТНЫЙ БАНК»</w:t>
      </w:r>
      <w:r w:rsidRPr="009F6737">
        <w:rPr>
          <w:sz w:val="22"/>
          <w:szCs w:val="22"/>
        </w:rPr>
        <w:t xml:space="preserve"> (далее – Договор основного обязательства), на следующих существенных условиях:</w:t>
      </w:r>
    </w:p>
    <w:p w:rsidR="00306723" w:rsidRDefault="00306723" w:rsidP="001804AC">
      <w:pPr>
        <w:ind w:firstLine="709"/>
        <w:contextualSpacing/>
        <w:rPr>
          <w:sz w:val="22"/>
          <w:szCs w:val="22"/>
          <w:u w:val="single"/>
          <w:lang w:eastAsia="en-US"/>
        </w:rPr>
      </w:pPr>
    </w:p>
    <w:p w:rsidR="001804AC" w:rsidRPr="009F6737" w:rsidRDefault="001804AC" w:rsidP="001804AC">
      <w:pPr>
        <w:ind w:firstLine="709"/>
        <w:contextualSpacing/>
        <w:rPr>
          <w:sz w:val="22"/>
          <w:szCs w:val="22"/>
          <w:lang w:eastAsia="en-US"/>
        </w:rPr>
      </w:pPr>
      <w:r w:rsidRPr="009F6737">
        <w:rPr>
          <w:sz w:val="22"/>
          <w:szCs w:val="22"/>
          <w:u w:val="single"/>
          <w:lang w:eastAsia="en-US"/>
        </w:rPr>
        <w:t>Стороны сделки:</w:t>
      </w:r>
    </w:p>
    <w:p w:rsidR="001804AC" w:rsidRPr="009F6737" w:rsidRDefault="001804AC" w:rsidP="001804AC">
      <w:pPr>
        <w:ind w:firstLine="709"/>
        <w:contextualSpacing/>
        <w:jc w:val="both"/>
        <w:rPr>
          <w:sz w:val="22"/>
          <w:szCs w:val="22"/>
          <w:lang w:eastAsia="en-US"/>
        </w:rPr>
      </w:pPr>
      <w:r w:rsidRPr="009F6737">
        <w:rPr>
          <w:sz w:val="22"/>
          <w:szCs w:val="22"/>
          <w:lang w:eastAsia="en-US"/>
        </w:rPr>
        <w:t>Банк:</w:t>
      </w:r>
      <w:r w:rsidRPr="009F6737">
        <w:rPr>
          <w:color w:val="000000"/>
          <w:sz w:val="22"/>
          <w:szCs w:val="22"/>
        </w:rPr>
        <w:t xml:space="preserve"> ПАО «МОСКОВСКИЙ КРЕДИТНЫЙ БАНК» </w:t>
      </w:r>
      <w:r w:rsidRPr="009F6737">
        <w:rPr>
          <w:sz w:val="22"/>
          <w:szCs w:val="22"/>
          <w:lang w:eastAsia="en-US"/>
        </w:rPr>
        <w:t xml:space="preserve"> </w:t>
      </w:r>
    </w:p>
    <w:p w:rsidR="001804AC" w:rsidRPr="009F6737" w:rsidRDefault="001804AC" w:rsidP="001804AC">
      <w:pPr>
        <w:ind w:firstLine="709"/>
        <w:contextualSpacing/>
        <w:rPr>
          <w:sz w:val="22"/>
          <w:szCs w:val="22"/>
          <w:lang w:eastAsia="en-US"/>
        </w:rPr>
      </w:pPr>
      <w:r w:rsidRPr="009F6737">
        <w:rPr>
          <w:sz w:val="22"/>
          <w:szCs w:val="22"/>
          <w:lang w:eastAsia="en-US"/>
        </w:rPr>
        <w:t>Поручитель: АО «</w:t>
      </w:r>
      <w:proofErr w:type="spellStart"/>
      <w:r w:rsidRPr="009F6737">
        <w:rPr>
          <w:sz w:val="22"/>
          <w:szCs w:val="22"/>
          <w:lang w:eastAsia="en-US"/>
        </w:rPr>
        <w:t>Сибнефтемаш</w:t>
      </w:r>
      <w:proofErr w:type="spellEnd"/>
      <w:r w:rsidRPr="009F6737">
        <w:rPr>
          <w:sz w:val="22"/>
          <w:szCs w:val="22"/>
          <w:lang w:eastAsia="en-US"/>
        </w:rPr>
        <w:t>»</w:t>
      </w:r>
    </w:p>
    <w:p w:rsidR="001804AC" w:rsidRPr="009F6737" w:rsidRDefault="001804AC" w:rsidP="001804AC">
      <w:pPr>
        <w:ind w:firstLine="709"/>
        <w:contextualSpacing/>
        <w:jc w:val="both"/>
        <w:rPr>
          <w:sz w:val="22"/>
          <w:szCs w:val="22"/>
          <w:lang w:eastAsia="en-US"/>
        </w:rPr>
      </w:pPr>
      <w:r w:rsidRPr="009F6737">
        <w:rPr>
          <w:sz w:val="22"/>
          <w:szCs w:val="22"/>
        </w:rPr>
        <w:t>Общество/Выгодоприобретатель</w:t>
      </w:r>
      <w:r w:rsidRPr="009F6737">
        <w:rPr>
          <w:sz w:val="22"/>
          <w:szCs w:val="22"/>
          <w:lang w:eastAsia="en-US"/>
        </w:rPr>
        <w:t>: АО «</w:t>
      </w:r>
      <w:r w:rsidRPr="009F6737">
        <w:rPr>
          <w:bCs/>
          <w:iCs/>
          <w:sz w:val="22"/>
          <w:szCs w:val="22"/>
        </w:rPr>
        <w:t>ГИДРОМАШСЕРВИС</w:t>
      </w:r>
      <w:r w:rsidRPr="009F6737">
        <w:rPr>
          <w:sz w:val="22"/>
          <w:szCs w:val="22"/>
          <w:lang w:eastAsia="en-US"/>
        </w:rPr>
        <w:t>»</w:t>
      </w:r>
    </w:p>
    <w:p w:rsidR="001804AC" w:rsidRPr="009F6737" w:rsidRDefault="001804AC" w:rsidP="001804AC">
      <w:pPr>
        <w:ind w:firstLine="709"/>
        <w:contextualSpacing/>
        <w:jc w:val="both"/>
        <w:rPr>
          <w:b/>
          <w:bCs/>
          <w:sz w:val="22"/>
          <w:szCs w:val="22"/>
        </w:rPr>
      </w:pPr>
      <w:r w:rsidRPr="009F6737">
        <w:rPr>
          <w:sz w:val="22"/>
          <w:szCs w:val="22"/>
          <w:u w:val="single"/>
        </w:rPr>
        <w:t>Цена сделки</w:t>
      </w:r>
      <w:r w:rsidRPr="009F6737">
        <w:rPr>
          <w:sz w:val="22"/>
          <w:szCs w:val="22"/>
        </w:rPr>
        <w:t xml:space="preserve">: определена Сторонами в размере суммы обязательств Общества по Договору основного обязательства 5 000 000 000,00 (Пять миллиардов) рублей, что составляет 91,92 % от балансовой стоимости активов Поручителя по состоянию на 30.09.2022 г. </w:t>
      </w:r>
    </w:p>
    <w:p w:rsidR="001804AC" w:rsidRPr="009F6737" w:rsidRDefault="001804AC" w:rsidP="001804AC">
      <w:pPr>
        <w:ind w:firstLine="709"/>
        <w:contextualSpacing/>
        <w:jc w:val="both"/>
        <w:rPr>
          <w:sz w:val="22"/>
          <w:szCs w:val="22"/>
        </w:rPr>
      </w:pPr>
      <w:r w:rsidRPr="009F6737">
        <w:rPr>
          <w:sz w:val="22"/>
          <w:szCs w:val="22"/>
        </w:rPr>
        <w:t>Согласно п.1 ст.78 Федерального закона от 26.12.1995 N 208-ФЗ «Об акционерных обществах», сделка для Общества является крупной.</w:t>
      </w:r>
    </w:p>
    <w:p w:rsidR="001804AC" w:rsidRPr="009F6737" w:rsidRDefault="001804AC" w:rsidP="001804AC">
      <w:pPr>
        <w:ind w:firstLine="709"/>
        <w:contextualSpacing/>
        <w:jc w:val="both"/>
        <w:rPr>
          <w:sz w:val="22"/>
          <w:szCs w:val="22"/>
        </w:rPr>
      </w:pPr>
    </w:p>
    <w:p w:rsidR="001804AC" w:rsidRPr="009F6737" w:rsidRDefault="001804AC" w:rsidP="001804AC">
      <w:pPr>
        <w:ind w:firstLine="709"/>
        <w:contextualSpacing/>
        <w:jc w:val="both"/>
        <w:rPr>
          <w:sz w:val="22"/>
          <w:szCs w:val="22"/>
          <w:u w:val="single"/>
        </w:rPr>
      </w:pPr>
      <w:r w:rsidRPr="009F6737">
        <w:rPr>
          <w:sz w:val="22"/>
          <w:szCs w:val="22"/>
          <w:u w:val="single"/>
        </w:rPr>
        <w:t>Существенные условия сделки:</w:t>
      </w:r>
    </w:p>
    <w:p w:rsidR="001804AC" w:rsidRPr="009F6737" w:rsidRDefault="001804AC" w:rsidP="001804AC">
      <w:pPr>
        <w:widowControl w:val="0"/>
        <w:shd w:val="clear" w:color="auto" w:fill="FFFFFF"/>
        <w:ind w:firstLine="709"/>
        <w:jc w:val="both"/>
        <w:rPr>
          <w:color w:val="FF0000"/>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781"/>
      </w:tblGrid>
      <w:tr w:rsidR="001804AC" w:rsidRPr="009F6737" w:rsidTr="00DC712B">
        <w:tc>
          <w:tcPr>
            <w:tcW w:w="1907" w:type="pct"/>
            <w:shd w:val="clear" w:color="auto" w:fill="F2F2F2"/>
          </w:tcPr>
          <w:p w:rsidR="001804AC" w:rsidRPr="009F6737" w:rsidRDefault="001804AC" w:rsidP="00DC712B">
            <w:pPr>
              <w:rPr>
                <w:b/>
                <w:sz w:val="22"/>
                <w:szCs w:val="22"/>
              </w:rPr>
            </w:pPr>
            <w:r w:rsidRPr="009F6737">
              <w:rPr>
                <w:b/>
                <w:sz w:val="22"/>
                <w:szCs w:val="22"/>
              </w:rPr>
              <w:t>Лимит задолженности (далее – Лимит)</w:t>
            </w:r>
          </w:p>
        </w:tc>
        <w:tc>
          <w:tcPr>
            <w:tcW w:w="3093" w:type="pct"/>
            <w:shd w:val="clear" w:color="auto" w:fill="auto"/>
          </w:tcPr>
          <w:p w:rsidR="001804AC" w:rsidRPr="009F6737" w:rsidRDefault="001804AC" w:rsidP="00DC712B">
            <w:pPr>
              <w:jc w:val="both"/>
              <w:rPr>
                <w:bCs/>
                <w:iCs/>
                <w:sz w:val="22"/>
                <w:szCs w:val="22"/>
              </w:rPr>
            </w:pPr>
            <w:r w:rsidRPr="009F6737">
              <w:rPr>
                <w:sz w:val="22"/>
                <w:szCs w:val="22"/>
              </w:rPr>
              <w:t>5 000 000 000,00 (Пять миллиардов) рублей</w:t>
            </w:r>
          </w:p>
        </w:tc>
      </w:tr>
      <w:tr w:rsidR="001804AC" w:rsidRPr="009F6737" w:rsidTr="00DC712B">
        <w:tc>
          <w:tcPr>
            <w:tcW w:w="1907" w:type="pct"/>
            <w:shd w:val="clear" w:color="auto" w:fill="F2F2F2"/>
          </w:tcPr>
          <w:p w:rsidR="001804AC" w:rsidRPr="00505646" w:rsidRDefault="001804AC" w:rsidP="00DC712B">
            <w:pPr>
              <w:contextualSpacing/>
              <w:jc w:val="both"/>
              <w:rPr>
                <w:b/>
                <w:sz w:val="22"/>
                <w:szCs w:val="22"/>
              </w:rPr>
            </w:pPr>
            <w:r w:rsidRPr="00505646">
              <w:rPr>
                <w:b/>
                <w:sz w:val="22"/>
                <w:szCs w:val="22"/>
              </w:rPr>
              <w:t>Период выборки Кредита (</w:t>
            </w:r>
            <w:proofErr w:type="spellStart"/>
            <w:r w:rsidRPr="00505646">
              <w:rPr>
                <w:b/>
                <w:sz w:val="22"/>
                <w:szCs w:val="22"/>
              </w:rPr>
              <w:t>ов</w:t>
            </w:r>
            <w:proofErr w:type="spellEnd"/>
            <w:r w:rsidRPr="00505646">
              <w:rPr>
                <w:b/>
                <w:sz w:val="22"/>
                <w:szCs w:val="22"/>
              </w:rPr>
              <w:t>)</w:t>
            </w:r>
          </w:p>
          <w:p w:rsidR="001804AC" w:rsidRPr="009F6737" w:rsidRDefault="001804AC" w:rsidP="00DC712B">
            <w:pPr>
              <w:rPr>
                <w:b/>
                <w:sz w:val="22"/>
                <w:szCs w:val="22"/>
              </w:rPr>
            </w:pPr>
          </w:p>
        </w:tc>
        <w:tc>
          <w:tcPr>
            <w:tcW w:w="3093" w:type="pct"/>
            <w:shd w:val="clear" w:color="auto" w:fill="auto"/>
          </w:tcPr>
          <w:p w:rsidR="001804AC" w:rsidRPr="009F6737" w:rsidRDefault="001804AC" w:rsidP="00DC712B">
            <w:pPr>
              <w:jc w:val="both"/>
              <w:rPr>
                <w:sz w:val="22"/>
                <w:szCs w:val="22"/>
              </w:rPr>
            </w:pPr>
            <w:r w:rsidRPr="009F6737">
              <w:rPr>
                <w:bCs/>
                <w:iCs/>
                <w:sz w:val="22"/>
                <w:szCs w:val="22"/>
              </w:rPr>
              <w:t xml:space="preserve">С даты заключения настоящего Договора </w:t>
            </w:r>
            <w:r w:rsidRPr="009F6737">
              <w:rPr>
                <w:sz w:val="22"/>
                <w:szCs w:val="22"/>
              </w:rPr>
              <w:t>до «21» ноября 2027 г. включительно</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spacing w:line="259" w:lineRule="auto"/>
              <w:jc w:val="both"/>
              <w:rPr>
                <w:b/>
                <w:sz w:val="22"/>
                <w:szCs w:val="22"/>
              </w:rPr>
            </w:pPr>
            <w:r w:rsidRPr="009F6737">
              <w:rPr>
                <w:b/>
                <w:sz w:val="22"/>
                <w:szCs w:val="22"/>
              </w:rPr>
              <w:t>Цель Кредита (</w:t>
            </w:r>
            <w:proofErr w:type="spellStart"/>
            <w:r w:rsidRPr="009F6737">
              <w:rPr>
                <w:b/>
                <w:sz w:val="22"/>
                <w:szCs w:val="22"/>
              </w:rPr>
              <w:t>ов</w:t>
            </w:r>
            <w:proofErr w:type="spellEnd"/>
            <w:r w:rsidRPr="009F6737">
              <w:rPr>
                <w:b/>
                <w:sz w:val="22"/>
                <w:szCs w:val="22"/>
              </w:rPr>
              <w:t>)</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spacing w:after="160" w:line="259" w:lineRule="auto"/>
              <w:jc w:val="both"/>
              <w:rPr>
                <w:bCs/>
                <w:iCs/>
                <w:sz w:val="22"/>
                <w:szCs w:val="22"/>
              </w:rPr>
            </w:pPr>
            <w:r w:rsidRPr="009F6737">
              <w:rPr>
                <w:bCs/>
                <w:iCs/>
                <w:sz w:val="22"/>
                <w:szCs w:val="22"/>
              </w:rPr>
              <w:t>1. Финансирование оборотного капитала, а именно осуществление ЗАЕМЩИКОМ расходов на цели текущей операционной деятельности (в том числе авансовых платежей), за исключением целей, указанных в п. 2.6 настоящего Договора</w:t>
            </w:r>
          </w:p>
          <w:p w:rsidR="001804AC" w:rsidRPr="009F6737" w:rsidRDefault="001804AC" w:rsidP="00DC712B">
            <w:pPr>
              <w:spacing w:after="160" w:line="259" w:lineRule="auto"/>
              <w:jc w:val="both"/>
              <w:rPr>
                <w:bCs/>
                <w:iCs/>
                <w:sz w:val="22"/>
                <w:szCs w:val="22"/>
              </w:rPr>
            </w:pPr>
            <w:r w:rsidRPr="009F6737">
              <w:rPr>
                <w:bCs/>
                <w:iCs/>
                <w:sz w:val="22"/>
                <w:szCs w:val="22"/>
              </w:rPr>
              <w:lastRenderedPageBreak/>
              <w:t>2. Рефинансирование задолженности Заемщика перед другими кредитными организациями</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rPr>
                <w:b/>
                <w:sz w:val="22"/>
                <w:szCs w:val="22"/>
              </w:rPr>
            </w:pPr>
            <w:r w:rsidRPr="009F6737">
              <w:rPr>
                <w:b/>
                <w:sz w:val="22"/>
                <w:szCs w:val="22"/>
              </w:rPr>
              <w:lastRenderedPageBreak/>
              <w:t>Срок действия Лимита</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jc w:val="both"/>
              <w:rPr>
                <w:bCs/>
                <w:iCs/>
                <w:sz w:val="22"/>
                <w:szCs w:val="22"/>
              </w:rPr>
            </w:pPr>
            <w:r w:rsidRPr="009F6737">
              <w:rPr>
                <w:bCs/>
                <w:iCs/>
                <w:sz w:val="22"/>
                <w:szCs w:val="22"/>
              </w:rPr>
              <w:t>с даты заключения настоящего Договора до «21» декабря 2027  г. включительно</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rPr>
                <w:b/>
                <w:sz w:val="22"/>
                <w:szCs w:val="22"/>
              </w:rPr>
            </w:pPr>
            <w:r w:rsidRPr="009F6737">
              <w:rPr>
                <w:b/>
                <w:sz w:val="22"/>
                <w:szCs w:val="22"/>
              </w:rPr>
              <w:t>Срок Кредита (</w:t>
            </w:r>
            <w:proofErr w:type="spellStart"/>
            <w:r w:rsidRPr="009F6737">
              <w:rPr>
                <w:b/>
                <w:sz w:val="22"/>
                <w:szCs w:val="22"/>
              </w:rPr>
              <w:t>ов</w:t>
            </w:r>
            <w:proofErr w:type="spellEnd"/>
            <w:r w:rsidRPr="009F6737">
              <w:rPr>
                <w:b/>
                <w:sz w:val="22"/>
                <w:szCs w:val="22"/>
              </w:rPr>
              <w:t>)</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jc w:val="both"/>
              <w:rPr>
                <w:bCs/>
                <w:iCs/>
                <w:sz w:val="22"/>
                <w:szCs w:val="22"/>
              </w:rPr>
            </w:pPr>
            <w:r w:rsidRPr="009F6737">
              <w:rPr>
                <w:sz w:val="22"/>
                <w:szCs w:val="22"/>
              </w:rPr>
              <w:t>Срок, на который предоставляется Кредит</w:t>
            </w:r>
            <w:r w:rsidRPr="009F6737">
              <w:rPr>
                <w:i/>
                <w:sz w:val="22"/>
                <w:szCs w:val="22"/>
              </w:rPr>
              <w:t xml:space="preserve">, </w:t>
            </w:r>
            <w:r w:rsidRPr="009F6737">
              <w:rPr>
                <w:sz w:val="22"/>
                <w:szCs w:val="22"/>
              </w:rPr>
              <w:t>но не более 36 (Тридцати шести) месяцев с даты выдачи соответствующего Кредита</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rPr>
                <w:b/>
                <w:sz w:val="22"/>
                <w:szCs w:val="22"/>
              </w:rPr>
            </w:pPr>
            <w:r w:rsidRPr="009F6737">
              <w:rPr>
                <w:b/>
                <w:sz w:val="22"/>
                <w:szCs w:val="22"/>
              </w:rPr>
              <w:t>Процентная ставка</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jc w:val="both"/>
              <w:rPr>
                <w:bCs/>
                <w:iCs/>
                <w:sz w:val="22"/>
                <w:szCs w:val="22"/>
              </w:rPr>
            </w:pPr>
            <w:r w:rsidRPr="009F6737">
              <w:rPr>
                <w:bCs/>
                <w:iCs/>
                <w:sz w:val="22"/>
                <w:szCs w:val="22"/>
              </w:rPr>
              <w:t>Процентная ставка может устанавливаться в виде фиксированной процентной ставки или в виде плавающей процентной ставки.</w:t>
            </w:r>
          </w:p>
          <w:p w:rsidR="001804AC" w:rsidRPr="009F6737" w:rsidRDefault="001804AC" w:rsidP="00DC712B">
            <w:pPr>
              <w:jc w:val="both"/>
              <w:rPr>
                <w:bCs/>
                <w:iCs/>
                <w:sz w:val="22"/>
                <w:szCs w:val="22"/>
              </w:rPr>
            </w:pPr>
            <w:r w:rsidRPr="009F6737">
              <w:rPr>
                <w:bCs/>
                <w:iCs/>
                <w:sz w:val="22"/>
                <w:szCs w:val="22"/>
              </w:rPr>
              <w:t>Размер фиксированной процентной ставки не может превышать 25% (Двадцать пять) процентов годовых</w:t>
            </w:r>
          </w:p>
          <w:p w:rsidR="001804AC" w:rsidRPr="009F6737" w:rsidRDefault="001804AC" w:rsidP="00DC712B">
            <w:pPr>
              <w:jc w:val="both"/>
              <w:rPr>
                <w:bCs/>
                <w:iCs/>
                <w:sz w:val="22"/>
                <w:szCs w:val="22"/>
              </w:rPr>
            </w:pPr>
            <w:r w:rsidRPr="009F6737">
              <w:rPr>
                <w:bCs/>
                <w:iCs/>
                <w:sz w:val="22"/>
                <w:szCs w:val="22"/>
              </w:rPr>
              <w:t>Размер плавающей процентной ставки не может превышать 5% (Пять) процентов годовых (фиксированная часть) + Ключевая ставка Банка России на Дату определения ставки (переменная часть процентной ставки);</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rPr>
                <w:b/>
                <w:sz w:val="22"/>
                <w:szCs w:val="22"/>
              </w:rPr>
            </w:pPr>
            <w:r w:rsidRPr="009F6737">
              <w:rPr>
                <w:b/>
                <w:bCs/>
                <w:sz w:val="22"/>
                <w:szCs w:val="22"/>
                <w:lang w:eastAsia="x-none"/>
              </w:rPr>
              <w:t>Штрафная неустойка за каждый день просрочки ЗАЕМЩИКОМ любого платежа, предусмотренного Кредитной сделкой (% от суммы не исполненных в срок обязательств)</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jc w:val="both"/>
              <w:rPr>
                <w:bCs/>
                <w:iCs/>
                <w:sz w:val="22"/>
                <w:szCs w:val="22"/>
              </w:rPr>
            </w:pPr>
            <w:r w:rsidRPr="009F6737">
              <w:rPr>
                <w:sz w:val="22"/>
                <w:szCs w:val="22"/>
              </w:rPr>
              <w:t>0,01% (Ноль целых одна сотая) процентов от суммы не исполненных в срок обязательств ЗАЕМЩИКА перед БАНКОМ</w:t>
            </w:r>
          </w:p>
        </w:tc>
      </w:tr>
      <w:tr w:rsidR="001804AC" w:rsidRPr="009F6737" w:rsidTr="00DC712B">
        <w:tc>
          <w:tcPr>
            <w:tcW w:w="1907" w:type="pct"/>
            <w:tcBorders>
              <w:top w:val="single" w:sz="4" w:space="0" w:color="auto"/>
              <w:left w:val="single" w:sz="4" w:space="0" w:color="auto"/>
              <w:bottom w:val="single" w:sz="4" w:space="0" w:color="auto"/>
              <w:right w:val="single" w:sz="4" w:space="0" w:color="auto"/>
            </w:tcBorders>
            <w:shd w:val="clear" w:color="auto" w:fill="F2F2F2"/>
          </w:tcPr>
          <w:p w:rsidR="001804AC" w:rsidRPr="009F6737" w:rsidRDefault="001804AC" w:rsidP="00DC712B">
            <w:pPr>
              <w:rPr>
                <w:b/>
                <w:sz w:val="22"/>
                <w:szCs w:val="22"/>
              </w:rPr>
            </w:pPr>
            <w:r w:rsidRPr="009F6737">
              <w:rPr>
                <w:b/>
                <w:sz w:val="22"/>
                <w:szCs w:val="22"/>
              </w:rPr>
              <w:t>Срок действия договора поручительства</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804AC" w:rsidRPr="009F6737" w:rsidRDefault="001804AC" w:rsidP="00DC712B">
            <w:pPr>
              <w:jc w:val="both"/>
              <w:rPr>
                <w:bCs/>
                <w:iCs/>
                <w:sz w:val="22"/>
                <w:szCs w:val="22"/>
              </w:rPr>
            </w:pPr>
            <w:r w:rsidRPr="009F6737">
              <w:rPr>
                <w:bCs/>
                <w:iCs/>
                <w:sz w:val="22"/>
                <w:szCs w:val="22"/>
              </w:rPr>
              <w:t>До 21.12.2030 включительно</w:t>
            </w:r>
          </w:p>
        </w:tc>
      </w:tr>
    </w:tbl>
    <w:p w:rsidR="001804AC" w:rsidRPr="009F6737" w:rsidRDefault="001804AC" w:rsidP="001804AC">
      <w:pPr>
        <w:ind w:right="-5" w:firstLine="709"/>
        <w:contextualSpacing/>
        <w:jc w:val="both"/>
        <w:rPr>
          <w:sz w:val="22"/>
          <w:szCs w:val="22"/>
          <w:lang w:eastAsia="en-US"/>
        </w:rPr>
      </w:pPr>
    </w:p>
    <w:p w:rsidR="001804AC" w:rsidRPr="009F6737" w:rsidRDefault="001804AC" w:rsidP="001804AC">
      <w:pPr>
        <w:ind w:right="-5" w:firstLine="709"/>
        <w:contextualSpacing/>
        <w:jc w:val="both"/>
        <w:rPr>
          <w:b/>
          <w:sz w:val="22"/>
          <w:szCs w:val="22"/>
          <w:lang w:eastAsia="en-US"/>
        </w:rPr>
      </w:pPr>
      <w:r w:rsidRPr="009F6737">
        <w:rPr>
          <w:sz w:val="22"/>
          <w:szCs w:val="22"/>
          <w:lang w:eastAsia="en-US"/>
        </w:rPr>
        <w:t xml:space="preserve">Все остальные условия содержатся в Приложении № 1 к настоящему протоколу – Договоре поручительства </w:t>
      </w:r>
      <w:r w:rsidRPr="009F6737">
        <w:rPr>
          <w:rFonts w:eastAsia="Calibri"/>
          <w:sz w:val="22"/>
          <w:szCs w:val="22"/>
        </w:rPr>
        <w:t xml:space="preserve">№ </w:t>
      </w:r>
      <w:r w:rsidRPr="009F6737">
        <w:rPr>
          <w:sz w:val="22"/>
          <w:szCs w:val="22"/>
        </w:rPr>
        <w:t xml:space="preserve">0656003/22 от «21» декабря 2022 года </w:t>
      </w:r>
      <w:r w:rsidRPr="009F6737">
        <w:rPr>
          <w:sz w:val="22"/>
          <w:szCs w:val="22"/>
          <w:lang w:eastAsia="en-US"/>
        </w:rPr>
        <w:t xml:space="preserve">и Приложении № 2 к настоящему протоколу - </w:t>
      </w:r>
      <w:r w:rsidRPr="009F6737">
        <w:rPr>
          <w:sz w:val="22"/>
          <w:szCs w:val="22"/>
        </w:rPr>
        <w:t xml:space="preserve"> Кредитном договоре </w:t>
      </w:r>
      <w:r w:rsidRPr="009F6737">
        <w:rPr>
          <w:rFonts w:eastAsia="Calibri"/>
          <w:sz w:val="22"/>
          <w:szCs w:val="22"/>
        </w:rPr>
        <w:t xml:space="preserve">№ </w:t>
      </w:r>
      <w:r w:rsidRPr="009F6737">
        <w:rPr>
          <w:sz w:val="22"/>
          <w:szCs w:val="22"/>
        </w:rPr>
        <w:t>0656/22 от «21» декабря 2022 года.</w:t>
      </w:r>
    </w:p>
    <w:p w:rsidR="001804AC" w:rsidRPr="009F6737" w:rsidRDefault="001804AC" w:rsidP="001804AC">
      <w:pPr>
        <w:ind w:firstLine="708"/>
        <w:jc w:val="both"/>
        <w:rPr>
          <w:sz w:val="22"/>
          <w:szCs w:val="22"/>
          <w:lang w:eastAsia="en-US"/>
        </w:rPr>
      </w:pPr>
    </w:p>
    <w:p w:rsidR="001804AC" w:rsidRPr="009F6737" w:rsidRDefault="001804AC" w:rsidP="001804AC">
      <w:pPr>
        <w:ind w:firstLine="709"/>
        <w:contextualSpacing/>
        <w:jc w:val="both"/>
        <w:rPr>
          <w:sz w:val="22"/>
          <w:szCs w:val="22"/>
        </w:rPr>
      </w:pPr>
      <w:r w:rsidRPr="009F6737">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1804AC" w:rsidRPr="009F6737" w:rsidRDefault="001804AC" w:rsidP="001804AC">
      <w:pPr>
        <w:ind w:firstLine="709"/>
        <w:contextualSpacing/>
        <w:jc w:val="both"/>
        <w:rPr>
          <w:sz w:val="22"/>
          <w:szCs w:val="22"/>
        </w:rPr>
      </w:pPr>
      <w:r w:rsidRPr="009F6737">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1804AC" w:rsidRPr="009F6737" w:rsidRDefault="001804AC" w:rsidP="001804AC">
      <w:pPr>
        <w:ind w:firstLine="709"/>
        <w:contextualSpacing/>
        <w:jc w:val="both"/>
        <w:rPr>
          <w:sz w:val="22"/>
          <w:szCs w:val="22"/>
        </w:rPr>
      </w:pPr>
      <w:r w:rsidRPr="009F6737">
        <w:rPr>
          <w:sz w:val="22"/>
          <w:szCs w:val="22"/>
        </w:rPr>
        <w:t xml:space="preserve">2. косвенно контролирующее лицо Общества - </w:t>
      </w:r>
      <w:r w:rsidRPr="009F6737">
        <w:rPr>
          <w:bCs/>
          <w:sz w:val="22"/>
          <w:szCs w:val="22"/>
        </w:rPr>
        <w:t>АО «ГМС Холдинг»</w:t>
      </w:r>
      <w:r w:rsidRPr="009F6737">
        <w:rPr>
          <w:sz w:val="22"/>
          <w:szCs w:val="22"/>
        </w:rPr>
        <w:t xml:space="preserve"> (является косвенно контролирующим лицом АО «ГИДРОМАШЕСРВИС» - выгодоприобретателя по сделке);</w:t>
      </w:r>
    </w:p>
    <w:p w:rsidR="001804AC" w:rsidRPr="009F6737" w:rsidRDefault="001804AC" w:rsidP="001804AC">
      <w:pPr>
        <w:ind w:firstLine="709"/>
        <w:contextualSpacing/>
        <w:jc w:val="both"/>
        <w:rPr>
          <w:sz w:val="22"/>
          <w:szCs w:val="22"/>
        </w:rPr>
      </w:pPr>
      <w:r w:rsidRPr="009F6737">
        <w:rPr>
          <w:sz w:val="22"/>
          <w:szCs w:val="22"/>
        </w:rPr>
        <w:t xml:space="preserve">3. член Совета директоров Общества </w:t>
      </w:r>
      <w:proofErr w:type="spellStart"/>
      <w:r w:rsidRPr="009F6737">
        <w:rPr>
          <w:sz w:val="22"/>
          <w:szCs w:val="22"/>
        </w:rPr>
        <w:t>Скрынник</w:t>
      </w:r>
      <w:proofErr w:type="spellEnd"/>
      <w:r w:rsidRPr="009F6737">
        <w:rPr>
          <w:sz w:val="22"/>
          <w:szCs w:val="22"/>
        </w:rPr>
        <w:t xml:space="preserve"> Ю.Н., является членом Совета директоров АО «ГИДРОМАШСЕРВИС» - выгодоприобретателя по сделке;</w:t>
      </w:r>
    </w:p>
    <w:p w:rsidR="001804AC" w:rsidRPr="009F6737" w:rsidRDefault="001804AC" w:rsidP="001804AC">
      <w:pPr>
        <w:ind w:firstLine="709"/>
        <w:contextualSpacing/>
        <w:jc w:val="both"/>
        <w:rPr>
          <w:sz w:val="22"/>
          <w:szCs w:val="22"/>
        </w:rPr>
      </w:pPr>
      <w:r w:rsidRPr="009F6737">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1804AC" w:rsidRPr="009F6737" w:rsidRDefault="001804AC" w:rsidP="001804AC">
      <w:pPr>
        <w:ind w:firstLine="709"/>
        <w:contextualSpacing/>
        <w:jc w:val="both"/>
        <w:rPr>
          <w:sz w:val="22"/>
          <w:szCs w:val="22"/>
        </w:rPr>
      </w:pPr>
      <w:r w:rsidRPr="009F6737">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E83C89" w:rsidRDefault="00706A13" w:rsidP="002C31D1">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7B38B2">
        <w:rPr>
          <w:b/>
          <w:sz w:val="22"/>
          <w:szCs w:val="22"/>
        </w:rPr>
        <w:t>отчета: «17» марта</w:t>
      </w:r>
      <w:r w:rsidR="00776408" w:rsidRPr="00AE7A8D">
        <w:rPr>
          <w:b/>
          <w:sz w:val="22"/>
          <w:szCs w:val="22"/>
        </w:rPr>
        <w:t xml:space="preserve"> </w:t>
      </w:r>
      <w:r w:rsidR="007B38B2">
        <w:rPr>
          <w:b/>
          <w:sz w:val="22"/>
          <w:szCs w:val="22"/>
        </w:rPr>
        <w:t>2023</w:t>
      </w:r>
      <w:r w:rsidR="00776408" w:rsidRPr="00AE7A8D">
        <w:rPr>
          <w:b/>
          <w:sz w:val="22"/>
          <w:szCs w:val="22"/>
        </w:rPr>
        <w:t xml:space="preserve"> года.</w:t>
      </w: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0E4355" w:rsidRPr="00D50A13" w:rsidRDefault="000E4355" w:rsidP="000E4355">
      <w:pPr>
        <w:jc w:val="right"/>
        <w:rPr>
          <w:b/>
          <w:sz w:val="22"/>
          <w:szCs w:val="22"/>
        </w:rPr>
      </w:pPr>
    </w:p>
    <w:p w:rsidR="000E4355" w:rsidRPr="00D50A13" w:rsidRDefault="000E4355" w:rsidP="000E4355">
      <w:pPr>
        <w:rPr>
          <w:sz w:val="22"/>
          <w:szCs w:val="22"/>
        </w:rPr>
        <w:sectPr w:rsidR="000E4355" w:rsidRPr="00D50A13" w:rsidSect="007128EC">
          <w:footerReference w:type="first" r:id="rId9"/>
          <w:type w:val="continuous"/>
          <w:pgSz w:w="11906" w:h="16838"/>
          <w:pgMar w:top="1134" w:right="851" w:bottom="902" w:left="1701" w:header="709" w:footer="541" w:gutter="0"/>
          <w:cols w:space="708"/>
          <w:formProt w:val="0"/>
          <w:titlePg/>
          <w:docGrid w:linePitch="360"/>
        </w:sectPr>
      </w:pPr>
    </w:p>
    <w:p w:rsidR="000E4355" w:rsidRPr="00AE2C22" w:rsidRDefault="000E4355" w:rsidP="000E4355">
      <w:pPr>
        <w:spacing w:line="276" w:lineRule="auto"/>
        <w:jc w:val="both"/>
        <w:rPr>
          <w:b/>
          <w:sz w:val="20"/>
          <w:szCs w:val="20"/>
        </w:rPr>
      </w:pPr>
      <w:bookmarkStart w:id="0" w:name="_GoBack"/>
      <w:bookmarkEnd w:id="0"/>
    </w:p>
    <w:sectPr w:rsidR="000E4355" w:rsidRPr="00AE2C22"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99425F">
          <w:rPr>
            <w:noProof/>
            <w:sz w:val="20"/>
            <w:szCs w:val="20"/>
          </w:rPr>
          <w:t>3</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55" w:rsidRDefault="0099425F">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margin-left:-15.75pt;margin-top:-24.1pt;width:45pt;height:45pt;z-index:251659264">
          <v:imagedata r:id="rId1" o:title="ISO9001"/>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1804AC">
          <w:rPr>
            <w:noProof/>
            <w:sz w:val="20"/>
            <w:szCs w:val="20"/>
          </w:rPr>
          <w:t>5</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3"/>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11BF3"/>
    <w:rsid w:val="00113AF0"/>
    <w:rsid w:val="0013421C"/>
    <w:rsid w:val="00152A30"/>
    <w:rsid w:val="00153DE3"/>
    <w:rsid w:val="00171E01"/>
    <w:rsid w:val="001721B1"/>
    <w:rsid w:val="001733E9"/>
    <w:rsid w:val="00177E83"/>
    <w:rsid w:val="001804AC"/>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47AC"/>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B6F06"/>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7EC6"/>
    <w:rsid w:val="003B0228"/>
    <w:rsid w:val="003B51A9"/>
    <w:rsid w:val="003C38A9"/>
    <w:rsid w:val="003D5C01"/>
    <w:rsid w:val="003D738D"/>
    <w:rsid w:val="003D7EB0"/>
    <w:rsid w:val="003E2ACD"/>
    <w:rsid w:val="003E2DA6"/>
    <w:rsid w:val="003E2E44"/>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3DEF"/>
    <w:rsid w:val="004D5CB1"/>
    <w:rsid w:val="004D62D4"/>
    <w:rsid w:val="004D67E8"/>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2FEE"/>
    <w:rsid w:val="0058745D"/>
    <w:rsid w:val="00590096"/>
    <w:rsid w:val="00591E0C"/>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27"/>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E21B4"/>
    <w:rsid w:val="008E59E2"/>
    <w:rsid w:val="008E7EA7"/>
    <w:rsid w:val="008F0CEC"/>
    <w:rsid w:val="008F55AF"/>
    <w:rsid w:val="008F57BD"/>
    <w:rsid w:val="008F6BE1"/>
    <w:rsid w:val="008F6D8E"/>
    <w:rsid w:val="009054BB"/>
    <w:rsid w:val="009129CB"/>
    <w:rsid w:val="00914E6A"/>
    <w:rsid w:val="009178D3"/>
    <w:rsid w:val="009245AC"/>
    <w:rsid w:val="00927F6F"/>
    <w:rsid w:val="0093266B"/>
    <w:rsid w:val="009333A7"/>
    <w:rsid w:val="00933F8C"/>
    <w:rsid w:val="00935066"/>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9425F"/>
    <w:rsid w:val="009A28F9"/>
    <w:rsid w:val="009A7107"/>
    <w:rsid w:val="009B09A0"/>
    <w:rsid w:val="009B3C71"/>
    <w:rsid w:val="009C496D"/>
    <w:rsid w:val="009C593C"/>
    <w:rsid w:val="009D428C"/>
    <w:rsid w:val="009E5BF8"/>
    <w:rsid w:val="009F4357"/>
    <w:rsid w:val="009F4ADE"/>
    <w:rsid w:val="009F7CE7"/>
    <w:rsid w:val="00A024FB"/>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22C9"/>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564C3"/>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E4B38"/>
    <w:rsid w:val="00BF1951"/>
    <w:rsid w:val="00BF379A"/>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6EA4"/>
    <w:rsid w:val="00DA0AB0"/>
    <w:rsid w:val="00DA281A"/>
    <w:rsid w:val="00DA791F"/>
    <w:rsid w:val="00DB2403"/>
    <w:rsid w:val="00DD167B"/>
    <w:rsid w:val="00DE205F"/>
    <w:rsid w:val="00DE403E"/>
    <w:rsid w:val="00DE5DEA"/>
    <w:rsid w:val="00DF3C1B"/>
    <w:rsid w:val="00E0158E"/>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B674B"/>
    <w:rsid w:val="00EC653A"/>
    <w:rsid w:val="00EC7209"/>
    <w:rsid w:val="00ED16A8"/>
    <w:rsid w:val="00ED1E92"/>
    <w:rsid w:val="00ED55E7"/>
    <w:rsid w:val="00EE4A91"/>
    <w:rsid w:val="00EE6307"/>
    <w:rsid w:val="00F02408"/>
    <w:rsid w:val="00F0246B"/>
    <w:rsid w:val="00F027E3"/>
    <w:rsid w:val="00F15066"/>
    <w:rsid w:val="00F249AC"/>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3"/>
    <o:shapelayout v:ext="edit">
      <o:idmap v:ext="edit" data="1"/>
    </o:shapelayout>
  </w:shapeDefaults>
  <w:decimalSymbol w:val=","/>
  <w:listSeparator w:val=";"/>
  <w14:docId w14:val="3E977BDA"/>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9E3B-0245-4C14-8846-D1A8E156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161</cp:revision>
  <cp:lastPrinted>2023-03-17T09:23:00Z</cp:lastPrinted>
  <dcterms:created xsi:type="dcterms:W3CDTF">2021-11-01T05:26:00Z</dcterms:created>
  <dcterms:modified xsi:type="dcterms:W3CDTF">2023-03-17T09:23:00Z</dcterms:modified>
</cp:coreProperties>
</file>